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173" w:rsidRPr="00BC3FD1" w:rsidRDefault="000C3173" w:rsidP="000C3173">
      <w:pPr>
        <w:rPr>
          <w:rFonts w:cs="Times New Roman"/>
          <w:sz w:val="24"/>
          <w:szCs w:val="24"/>
        </w:rPr>
      </w:pPr>
    </w:p>
    <w:p w:rsidR="00894893" w:rsidRDefault="00894893" w:rsidP="000C3173">
      <w:pPr>
        <w:tabs>
          <w:tab w:val="left" w:pos="540"/>
        </w:tabs>
        <w:spacing w:line="259" w:lineRule="auto"/>
        <w:ind w:left="57"/>
        <w:rPr>
          <w:rFonts w:cs="Times New Roman"/>
          <w:b/>
          <w:sz w:val="24"/>
          <w:szCs w:val="24"/>
        </w:rPr>
      </w:pPr>
    </w:p>
    <w:tbl>
      <w:tblPr>
        <w:tblW w:w="10031" w:type="dxa"/>
        <w:tblLook w:val="04A0"/>
      </w:tblPr>
      <w:tblGrid>
        <w:gridCol w:w="2660"/>
        <w:gridCol w:w="4536"/>
        <w:gridCol w:w="2835"/>
      </w:tblGrid>
      <w:tr w:rsidR="00894893" w:rsidRPr="003B54FC" w:rsidTr="00B50B7B">
        <w:trPr>
          <w:trHeight w:val="1991"/>
        </w:trPr>
        <w:tc>
          <w:tcPr>
            <w:tcW w:w="2660" w:type="dxa"/>
            <w:tcBorders>
              <w:bottom w:val="thickThinSmallGap" w:sz="18" w:space="0" w:color="auto"/>
            </w:tcBorders>
            <w:vAlign w:val="center"/>
          </w:tcPr>
          <w:p w:rsidR="00894893" w:rsidRPr="003B54FC" w:rsidRDefault="00894893" w:rsidP="00B50B7B">
            <w:pPr>
              <w:pStyle w:val="NoSpacing"/>
              <w:jc w:val="both"/>
              <w:rPr>
                <w:rFonts w:cs="Times New Roman"/>
                <w:color w:val="5F5F5F"/>
                <w:sz w:val="24"/>
                <w:szCs w:val="24"/>
                <w:lang w:val="cs-CZ" w:eastAsia="ro-RO"/>
              </w:rPr>
            </w:pPr>
            <w:r w:rsidRPr="003B54FC">
              <w:rPr>
                <w:rFonts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1414145" cy="990600"/>
                  <wp:effectExtent l="19050" t="0" r="0" b="0"/>
                  <wp:docPr id="3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145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tcBorders>
              <w:bottom w:val="thickThinSmallGap" w:sz="18" w:space="0" w:color="auto"/>
            </w:tcBorders>
          </w:tcPr>
          <w:p w:rsidR="00894893" w:rsidRPr="003B54FC" w:rsidRDefault="00894893" w:rsidP="00B50B7B">
            <w:pPr>
              <w:pStyle w:val="NoSpacing"/>
              <w:jc w:val="center"/>
              <w:rPr>
                <w:rFonts w:cs="Times New Roman"/>
              </w:rPr>
            </w:pPr>
            <w:r w:rsidRPr="003B54FC">
              <w:rPr>
                <w:rFonts w:cs="Times New Roman"/>
              </w:rPr>
              <w:t>ROMÂNIA</w:t>
            </w:r>
          </w:p>
          <w:p w:rsidR="00894893" w:rsidRPr="003B54FC" w:rsidRDefault="00894893" w:rsidP="00B50B7B">
            <w:pPr>
              <w:pStyle w:val="NoSpacing"/>
              <w:jc w:val="center"/>
              <w:rPr>
                <w:rFonts w:cs="Times New Roman"/>
              </w:rPr>
            </w:pPr>
            <w:r w:rsidRPr="003B54FC">
              <w:rPr>
                <w:rFonts w:cs="Times New Roman"/>
              </w:rPr>
              <w:t>UNITATEA ADMINISTRATIV TERITORIALĂ</w:t>
            </w:r>
          </w:p>
          <w:p w:rsidR="00894893" w:rsidRPr="003B54FC" w:rsidRDefault="00894893" w:rsidP="00B50B7B">
            <w:pPr>
              <w:pStyle w:val="NoSpacing"/>
              <w:jc w:val="center"/>
              <w:rPr>
                <w:rFonts w:cs="Times New Roman"/>
              </w:rPr>
            </w:pPr>
            <w:r w:rsidRPr="003B54FC">
              <w:rPr>
                <w:rFonts w:cs="Times New Roman"/>
              </w:rPr>
              <w:t>COMUNA I.C. BRĂTIANU</w:t>
            </w:r>
          </w:p>
          <w:p w:rsidR="00894893" w:rsidRPr="003B54FC" w:rsidRDefault="00436ADD" w:rsidP="00B50B7B">
            <w:pPr>
              <w:pStyle w:val="NoSpacing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STR. PRINCIPALĂ, NR. 34</w:t>
            </w:r>
          </w:p>
          <w:p w:rsidR="00894893" w:rsidRPr="003B54FC" w:rsidRDefault="00894893" w:rsidP="00B50B7B">
            <w:pPr>
              <w:pStyle w:val="NoSpacing"/>
              <w:jc w:val="center"/>
              <w:rPr>
                <w:rFonts w:cs="Times New Roman"/>
              </w:rPr>
            </w:pPr>
            <w:r w:rsidRPr="003B54FC">
              <w:rPr>
                <w:rFonts w:cs="Times New Roman"/>
              </w:rPr>
              <w:t>JUDEŢUL TULCEA, COD POŞTAL 827100</w:t>
            </w:r>
          </w:p>
          <w:p w:rsidR="00894893" w:rsidRPr="003B54FC" w:rsidRDefault="00894893" w:rsidP="00B50B7B">
            <w:pPr>
              <w:pStyle w:val="NoSpacing"/>
              <w:jc w:val="center"/>
              <w:rPr>
                <w:rFonts w:cs="Times New Roman"/>
              </w:rPr>
            </w:pPr>
            <w:r w:rsidRPr="003B54FC">
              <w:rPr>
                <w:rFonts w:cs="Times New Roman"/>
              </w:rPr>
              <w:t xml:space="preserve">TEL: 0240-573.134; FAX: </w:t>
            </w:r>
            <w:r w:rsidR="00436ADD" w:rsidRPr="003B54FC">
              <w:rPr>
                <w:rFonts w:cs="Times New Roman"/>
              </w:rPr>
              <w:t>0240-573.134</w:t>
            </w:r>
          </w:p>
          <w:p w:rsidR="00894893" w:rsidRPr="003B54FC" w:rsidRDefault="000D48C5" w:rsidP="00B50B7B">
            <w:pPr>
              <w:pStyle w:val="NoSpacing"/>
              <w:jc w:val="center"/>
              <w:rPr>
                <w:rFonts w:cs="Times New Roman"/>
              </w:rPr>
            </w:pPr>
            <w:hyperlink r:id="rId6" w:history="1">
              <w:r w:rsidR="00436ADD" w:rsidRPr="00375B13">
                <w:rPr>
                  <w:rStyle w:val="Hyperlink"/>
                  <w:rFonts w:cs="Times New Roman"/>
                </w:rPr>
                <w:t>www.icbratianu.ro</w:t>
              </w:r>
            </w:hyperlink>
            <w:r w:rsidR="00436ADD">
              <w:rPr>
                <w:rFonts w:cs="Times New Roman"/>
              </w:rPr>
              <w:t xml:space="preserve"> </w:t>
            </w:r>
          </w:p>
          <w:p w:rsidR="00894893" w:rsidRPr="003B54FC" w:rsidRDefault="00894893" w:rsidP="00436ADD">
            <w:pPr>
              <w:pStyle w:val="NoSpacing"/>
              <w:jc w:val="center"/>
              <w:rPr>
                <w:rFonts w:cs="Times New Roman"/>
                <w:color w:val="5F5F5F"/>
                <w:sz w:val="24"/>
                <w:szCs w:val="24"/>
                <w:lang w:val="cs-CZ" w:eastAsia="ro-RO"/>
              </w:rPr>
            </w:pPr>
            <w:r w:rsidRPr="003B54FC">
              <w:rPr>
                <w:rFonts w:cs="Times New Roman"/>
              </w:rPr>
              <w:t xml:space="preserve">e-mail: </w:t>
            </w:r>
            <w:r w:rsidR="000D48C5">
              <w:rPr>
                <w:rFonts w:cs="Times New Roman"/>
              </w:rPr>
              <w:fldChar w:fldCharType="begin"/>
            </w:r>
            <w:r w:rsidR="00634811">
              <w:rPr>
                <w:rFonts w:cs="Times New Roman"/>
              </w:rPr>
              <w:instrText xml:space="preserve"> HYPERLINK "mailto:</w:instrText>
            </w:r>
            <w:r w:rsidR="00634811" w:rsidRPr="00634811">
              <w:rPr>
                <w:rFonts w:cs="Times New Roman"/>
              </w:rPr>
              <w:instrText>primariaicbratianu@yahoo.com</w:instrText>
            </w:r>
            <w:r w:rsidR="00634811">
              <w:rPr>
                <w:rFonts w:cs="Times New Roman"/>
              </w:rPr>
              <w:instrText xml:space="preserve">" </w:instrText>
            </w:r>
            <w:r w:rsidR="000D48C5">
              <w:rPr>
                <w:rFonts w:cs="Times New Roman"/>
              </w:rPr>
              <w:fldChar w:fldCharType="separate"/>
            </w:r>
            <w:r w:rsidR="00634811" w:rsidRPr="00DD1EC8">
              <w:rPr>
                <w:rStyle w:val="Hyperlink"/>
                <w:rFonts w:cs="Times New Roman"/>
              </w:rPr>
              <w:t>primariaicbratianu@yahoo.com</w:t>
            </w:r>
            <w:r w:rsidR="000D48C5">
              <w:rPr>
                <w:rFonts w:cs="Times New Roman"/>
              </w:rPr>
              <w:fldChar w:fldCharType="end"/>
            </w:r>
            <w:r w:rsidR="00436ADD">
              <w:rPr>
                <w:rFonts w:cs="Times New Roman"/>
              </w:rPr>
              <w:t xml:space="preserve"> </w:t>
            </w:r>
          </w:p>
        </w:tc>
        <w:tc>
          <w:tcPr>
            <w:tcW w:w="2835" w:type="dxa"/>
            <w:tcBorders>
              <w:bottom w:val="thickThinSmallGap" w:sz="18" w:space="0" w:color="auto"/>
            </w:tcBorders>
            <w:vAlign w:val="center"/>
          </w:tcPr>
          <w:p w:rsidR="00894893" w:rsidRPr="003B54FC" w:rsidRDefault="00894893" w:rsidP="00B50B7B">
            <w:pPr>
              <w:pStyle w:val="NoSpacing"/>
              <w:jc w:val="both"/>
              <w:rPr>
                <w:rFonts w:cs="Times New Roman"/>
                <w:color w:val="5F5F5F"/>
                <w:sz w:val="24"/>
                <w:szCs w:val="24"/>
                <w:lang w:val="cs-CZ" w:eastAsia="ro-RO"/>
              </w:rPr>
            </w:pPr>
            <w:r w:rsidRPr="003B54FC">
              <w:rPr>
                <w:rFonts w:cs="Times New Roman"/>
                <w:noProof/>
                <w:color w:val="5F5F5F"/>
                <w:sz w:val="24"/>
                <w:szCs w:val="24"/>
                <w:lang w:val="en-US"/>
              </w:rPr>
              <w:drawing>
                <wp:inline distT="0" distB="0" distL="0" distR="0">
                  <wp:extent cx="1414145" cy="1066800"/>
                  <wp:effectExtent l="19050" t="0" r="0" b="0"/>
                  <wp:docPr id="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145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94893" w:rsidRDefault="00894893" w:rsidP="000C3173">
      <w:pPr>
        <w:tabs>
          <w:tab w:val="left" w:pos="540"/>
        </w:tabs>
        <w:spacing w:line="259" w:lineRule="auto"/>
        <w:ind w:left="57"/>
        <w:rPr>
          <w:rFonts w:cs="Times New Roman"/>
          <w:b/>
          <w:sz w:val="24"/>
          <w:szCs w:val="24"/>
        </w:rPr>
      </w:pPr>
    </w:p>
    <w:p w:rsidR="000C3173" w:rsidRPr="00BC3FD1" w:rsidRDefault="00A62B3E" w:rsidP="000C3173">
      <w:pPr>
        <w:tabs>
          <w:tab w:val="left" w:pos="540"/>
        </w:tabs>
        <w:spacing w:line="259" w:lineRule="auto"/>
        <w:ind w:left="57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PRIMAR</w:t>
      </w:r>
    </w:p>
    <w:p w:rsidR="000C3173" w:rsidRPr="00BC3FD1" w:rsidRDefault="000C3173" w:rsidP="000C3173">
      <w:pPr>
        <w:rPr>
          <w:rFonts w:cs="Times New Roman"/>
          <w:sz w:val="24"/>
          <w:szCs w:val="24"/>
        </w:rPr>
      </w:pPr>
    </w:p>
    <w:p w:rsidR="001C39CD" w:rsidRPr="00BC3FD1" w:rsidRDefault="001C39CD" w:rsidP="000C3173">
      <w:pPr>
        <w:jc w:val="center"/>
        <w:rPr>
          <w:rFonts w:cs="Times New Roman"/>
          <w:b/>
          <w:sz w:val="24"/>
          <w:szCs w:val="24"/>
        </w:rPr>
      </w:pPr>
    </w:p>
    <w:p w:rsidR="000C3173" w:rsidRPr="004A5A0C" w:rsidRDefault="00A62B3E" w:rsidP="000C3173">
      <w:pPr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PROIECT DE </w:t>
      </w:r>
      <w:r w:rsidR="007407E2" w:rsidRPr="004A5A0C">
        <w:rPr>
          <w:rFonts w:cs="Times New Roman"/>
          <w:b/>
          <w:sz w:val="24"/>
          <w:szCs w:val="24"/>
        </w:rPr>
        <w:t>HOTĂRÂRE</w:t>
      </w:r>
      <w:r w:rsidR="00FB1FA0">
        <w:rPr>
          <w:rFonts w:cs="Times New Roman"/>
          <w:b/>
          <w:sz w:val="24"/>
          <w:szCs w:val="24"/>
        </w:rPr>
        <w:t xml:space="preserve"> nr.19</w:t>
      </w:r>
    </w:p>
    <w:p w:rsidR="000C3173" w:rsidRPr="00BC3FD1" w:rsidRDefault="000C3173" w:rsidP="000C3173">
      <w:pPr>
        <w:jc w:val="center"/>
        <w:rPr>
          <w:rFonts w:cs="Times New Roman"/>
          <w:b/>
          <w:sz w:val="24"/>
          <w:szCs w:val="24"/>
        </w:rPr>
      </w:pPr>
      <w:r w:rsidRPr="004A5A0C">
        <w:rPr>
          <w:rFonts w:cs="Times New Roman"/>
          <w:b/>
          <w:sz w:val="24"/>
          <w:szCs w:val="24"/>
        </w:rPr>
        <w:t xml:space="preserve">din </w:t>
      </w:r>
      <w:r w:rsidR="00A62B3E">
        <w:rPr>
          <w:rFonts w:cs="Times New Roman"/>
          <w:b/>
          <w:sz w:val="24"/>
          <w:szCs w:val="24"/>
        </w:rPr>
        <w:t>06</w:t>
      </w:r>
      <w:r w:rsidR="00FB1FA0">
        <w:rPr>
          <w:rFonts w:cs="Times New Roman"/>
          <w:b/>
          <w:sz w:val="24"/>
          <w:szCs w:val="24"/>
        </w:rPr>
        <w:t>.04.2026</w:t>
      </w:r>
    </w:p>
    <w:p w:rsidR="007407E2" w:rsidRPr="00BC3FD1" w:rsidRDefault="007407E2" w:rsidP="000C3173">
      <w:pPr>
        <w:jc w:val="center"/>
        <w:rPr>
          <w:rFonts w:cs="Times New Roman"/>
          <w:b/>
          <w:sz w:val="24"/>
          <w:szCs w:val="24"/>
        </w:rPr>
      </w:pPr>
    </w:p>
    <w:p w:rsidR="008041A3" w:rsidRPr="008041A3" w:rsidRDefault="008041A3" w:rsidP="008041A3">
      <w:pPr>
        <w:spacing w:after="3" w:line="270" w:lineRule="auto"/>
        <w:jc w:val="center"/>
        <w:rPr>
          <w:rFonts w:cs="Times New Roman"/>
          <w:b/>
          <w:sz w:val="24"/>
          <w:szCs w:val="24"/>
        </w:rPr>
      </w:pPr>
      <w:proofErr w:type="spellStart"/>
      <w:r w:rsidRPr="008041A3">
        <w:rPr>
          <w:rFonts w:cs="Times New Roman"/>
          <w:b/>
          <w:sz w:val="24"/>
          <w:szCs w:val="24"/>
          <w:lang w:val="en-US"/>
        </w:rPr>
        <w:t>privind</w:t>
      </w:r>
      <w:proofErr w:type="spellEnd"/>
      <w:r w:rsidRPr="008041A3">
        <w:rPr>
          <w:rFonts w:cs="Times New Roman"/>
          <w:b/>
          <w:sz w:val="24"/>
          <w:szCs w:val="24"/>
          <w:lang w:val="en-US"/>
        </w:rPr>
        <w:t xml:space="preserve"> </w:t>
      </w:r>
      <w:proofErr w:type="spellStart"/>
      <w:r w:rsidRPr="008041A3">
        <w:rPr>
          <w:rFonts w:cs="Times New Roman"/>
          <w:b/>
          <w:sz w:val="24"/>
          <w:szCs w:val="24"/>
          <w:lang w:val="en-US"/>
        </w:rPr>
        <w:t>aprobarea</w:t>
      </w:r>
      <w:proofErr w:type="spellEnd"/>
      <w:r w:rsidRPr="008041A3">
        <w:rPr>
          <w:rFonts w:cs="Times New Roman"/>
          <w:b/>
          <w:sz w:val="24"/>
          <w:szCs w:val="24"/>
          <w:lang w:val="en-US"/>
        </w:rPr>
        <w:t xml:space="preserve"> </w:t>
      </w:r>
      <w:proofErr w:type="spellStart"/>
      <w:r w:rsidRPr="008041A3">
        <w:rPr>
          <w:rFonts w:cs="Times New Roman"/>
          <w:b/>
          <w:sz w:val="24"/>
          <w:szCs w:val="24"/>
          <w:lang w:val="en-US"/>
        </w:rPr>
        <w:t>indicatorilor</w:t>
      </w:r>
      <w:proofErr w:type="spellEnd"/>
      <w:r w:rsidRPr="008041A3">
        <w:rPr>
          <w:rFonts w:cs="Times New Roman"/>
          <w:b/>
          <w:sz w:val="24"/>
          <w:szCs w:val="24"/>
          <w:lang w:val="en-US"/>
        </w:rPr>
        <w:t xml:space="preserve"> </w:t>
      </w:r>
      <w:proofErr w:type="spellStart"/>
      <w:r w:rsidRPr="008041A3">
        <w:rPr>
          <w:rFonts w:cs="Times New Roman"/>
          <w:b/>
          <w:sz w:val="24"/>
          <w:szCs w:val="24"/>
          <w:lang w:val="en-US"/>
        </w:rPr>
        <w:t>economico-financiari</w:t>
      </w:r>
      <w:proofErr w:type="spellEnd"/>
      <w:r w:rsidRPr="008041A3">
        <w:rPr>
          <w:rFonts w:cs="Times New Roman"/>
          <w:b/>
          <w:sz w:val="24"/>
          <w:szCs w:val="24"/>
          <w:lang w:val="en-US"/>
        </w:rPr>
        <w:t xml:space="preserve">, conform </w:t>
      </w:r>
      <w:proofErr w:type="spellStart"/>
      <w:r w:rsidRPr="008041A3">
        <w:rPr>
          <w:rFonts w:cs="Times New Roman"/>
          <w:b/>
          <w:sz w:val="24"/>
          <w:szCs w:val="24"/>
          <w:lang w:val="en-US"/>
        </w:rPr>
        <w:t>devizului</w:t>
      </w:r>
      <w:proofErr w:type="spellEnd"/>
      <w:r w:rsidRPr="008041A3">
        <w:rPr>
          <w:rFonts w:cs="Times New Roman"/>
          <w:b/>
          <w:sz w:val="24"/>
          <w:szCs w:val="24"/>
          <w:lang w:val="en-US"/>
        </w:rPr>
        <w:t xml:space="preserve"> general </w:t>
      </w:r>
      <w:proofErr w:type="spellStart"/>
      <w:r w:rsidRPr="008041A3">
        <w:rPr>
          <w:rFonts w:cs="Times New Roman"/>
          <w:b/>
          <w:sz w:val="24"/>
          <w:szCs w:val="24"/>
          <w:lang w:val="en-US"/>
        </w:rPr>
        <w:t>actualizat</w:t>
      </w:r>
      <w:proofErr w:type="spellEnd"/>
      <w:r w:rsidRPr="008041A3">
        <w:rPr>
          <w:rFonts w:cs="Times New Roman"/>
          <w:b/>
          <w:sz w:val="24"/>
          <w:szCs w:val="24"/>
          <w:lang w:val="en-US"/>
        </w:rPr>
        <w:t xml:space="preserve"> </w:t>
      </w:r>
      <w:proofErr w:type="spellStart"/>
      <w:r w:rsidRPr="008041A3">
        <w:rPr>
          <w:rFonts w:cs="Times New Roman"/>
          <w:b/>
          <w:sz w:val="24"/>
          <w:szCs w:val="24"/>
          <w:lang w:val="en-US"/>
        </w:rPr>
        <w:t>și</w:t>
      </w:r>
      <w:proofErr w:type="spellEnd"/>
      <w:r w:rsidRPr="008041A3">
        <w:rPr>
          <w:rFonts w:cs="Times New Roman"/>
          <w:b/>
          <w:sz w:val="24"/>
          <w:szCs w:val="24"/>
          <w:lang w:val="en-US"/>
        </w:rPr>
        <w:t xml:space="preserve"> a </w:t>
      </w:r>
      <w:proofErr w:type="spellStart"/>
      <w:r w:rsidRPr="008041A3">
        <w:rPr>
          <w:rFonts w:cs="Times New Roman"/>
          <w:b/>
          <w:sz w:val="24"/>
          <w:szCs w:val="24"/>
          <w:lang w:val="en-US"/>
        </w:rPr>
        <w:t>cofinanțării</w:t>
      </w:r>
      <w:proofErr w:type="spellEnd"/>
      <w:r w:rsidRPr="008041A3">
        <w:rPr>
          <w:rFonts w:cs="Times New Roman"/>
          <w:b/>
          <w:sz w:val="24"/>
          <w:szCs w:val="24"/>
          <w:lang w:val="en-US"/>
        </w:rPr>
        <w:t xml:space="preserve"> de la </w:t>
      </w:r>
      <w:proofErr w:type="spellStart"/>
      <w:r w:rsidRPr="008041A3">
        <w:rPr>
          <w:rFonts w:cs="Times New Roman"/>
          <w:b/>
          <w:sz w:val="24"/>
          <w:szCs w:val="24"/>
          <w:lang w:val="en-US"/>
        </w:rPr>
        <w:t>bugetul</w:t>
      </w:r>
      <w:proofErr w:type="spellEnd"/>
      <w:r w:rsidRPr="008041A3">
        <w:rPr>
          <w:rFonts w:cs="Times New Roman"/>
          <w:b/>
          <w:sz w:val="24"/>
          <w:szCs w:val="24"/>
          <w:lang w:val="en-US"/>
        </w:rPr>
        <w:t xml:space="preserve"> local </w:t>
      </w:r>
      <w:proofErr w:type="spellStart"/>
      <w:r w:rsidRPr="008041A3">
        <w:rPr>
          <w:rFonts w:cs="Times New Roman"/>
          <w:b/>
          <w:sz w:val="24"/>
          <w:szCs w:val="24"/>
          <w:lang w:val="en-US"/>
        </w:rPr>
        <w:t>pentru</w:t>
      </w:r>
      <w:proofErr w:type="spellEnd"/>
      <w:r w:rsidRPr="008041A3">
        <w:rPr>
          <w:rFonts w:cs="Times New Roman"/>
          <w:b/>
          <w:sz w:val="24"/>
          <w:szCs w:val="24"/>
          <w:lang w:val="en-US"/>
        </w:rPr>
        <w:t xml:space="preserve"> </w:t>
      </w:r>
      <w:proofErr w:type="spellStart"/>
      <w:r w:rsidRPr="008041A3">
        <w:rPr>
          <w:rFonts w:cs="Times New Roman"/>
          <w:b/>
          <w:sz w:val="24"/>
          <w:szCs w:val="24"/>
          <w:lang w:val="en-US"/>
        </w:rPr>
        <w:t>obiectivul</w:t>
      </w:r>
      <w:proofErr w:type="spellEnd"/>
      <w:r w:rsidRPr="008041A3">
        <w:rPr>
          <w:rFonts w:cs="Times New Roman"/>
          <w:b/>
          <w:sz w:val="24"/>
          <w:szCs w:val="24"/>
          <w:lang w:val="en-US"/>
        </w:rPr>
        <w:t xml:space="preserve"> de </w:t>
      </w:r>
      <w:proofErr w:type="spellStart"/>
      <w:r w:rsidRPr="008041A3">
        <w:rPr>
          <w:rFonts w:cs="Times New Roman"/>
          <w:b/>
          <w:sz w:val="24"/>
          <w:szCs w:val="24"/>
          <w:lang w:val="en-US"/>
        </w:rPr>
        <w:t>investiții</w:t>
      </w:r>
      <w:proofErr w:type="spellEnd"/>
      <w:r w:rsidRPr="008041A3">
        <w:rPr>
          <w:rFonts w:cs="Times New Roman"/>
          <w:b/>
          <w:sz w:val="24"/>
          <w:szCs w:val="24"/>
          <w:lang w:val="en-US"/>
        </w:rPr>
        <w:t xml:space="preserve"> "</w:t>
      </w:r>
      <w:proofErr w:type="spellStart"/>
      <w:r w:rsidRPr="008041A3">
        <w:rPr>
          <w:rFonts w:cs="Times New Roman"/>
          <w:b/>
          <w:sz w:val="24"/>
          <w:szCs w:val="24"/>
          <w:lang w:val="en-US"/>
        </w:rPr>
        <w:t>Actualizarea</w:t>
      </w:r>
      <w:proofErr w:type="spellEnd"/>
      <w:r w:rsidRPr="008041A3">
        <w:rPr>
          <w:rFonts w:cs="Times New Roman"/>
          <w:b/>
          <w:sz w:val="24"/>
          <w:szCs w:val="24"/>
          <w:lang w:val="en-US"/>
        </w:rPr>
        <w:t xml:space="preserve"> </w:t>
      </w:r>
      <w:proofErr w:type="spellStart"/>
      <w:r w:rsidRPr="008041A3">
        <w:rPr>
          <w:rFonts w:cs="Times New Roman"/>
          <w:b/>
          <w:sz w:val="24"/>
          <w:szCs w:val="24"/>
          <w:lang w:val="en-US"/>
        </w:rPr>
        <w:t>Planului</w:t>
      </w:r>
      <w:proofErr w:type="spellEnd"/>
      <w:r w:rsidRPr="008041A3">
        <w:rPr>
          <w:rFonts w:cs="Times New Roman"/>
          <w:b/>
          <w:sz w:val="24"/>
          <w:szCs w:val="24"/>
          <w:lang w:val="en-US"/>
        </w:rPr>
        <w:t xml:space="preserve"> </w:t>
      </w:r>
      <w:proofErr w:type="spellStart"/>
      <w:r w:rsidRPr="008041A3">
        <w:rPr>
          <w:rFonts w:cs="Times New Roman"/>
          <w:b/>
          <w:sz w:val="24"/>
          <w:szCs w:val="24"/>
          <w:lang w:val="en-US"/>
        </w:rPr>
        <w:t>Urbanistic</w:t>
      </w:r>
      <w:proofErr w:type="spellEnd"/>
      <w:r w:rsidRPr="008041A3">
        <w:rPr>
          <w:rFonts w:cs="Times New Roman"/>
          <w:b/>
          <w:sz w:val="24"/>
          <w:szCs w:val="24"/>
          <w:lang w:val="en-US"/>
        </w:rPr>
        <w:t xml:space="preserve"> General </w:t>
      </w:r>
      <w:r w:rsidRPr="008041A3">
        <w:rPr>
          <w:rFonts w:cs="Times New Roman"/>
          <w:b/>
          <w:sz w:val="24"/>
          <w:szCs w:val="24"/>
        </w:rPr>
        <w:t>și a Regulamentului Local de Urbanism al comunei I.C. Brătianu, județul Tulcea"</w:t>
      </w:r>
    </w:p>
    <w:p w:rsidR="00FC2290" w:rsidRDefault="00FC2290" w:rsidP="00FC2290">
      <w:pPr>
        <w:spacing w:after="3" w:line="270" w:lineRule="auto"/>
        <w:jc w:val="center"/>
        <w:rPr>
          <w:rFonts w:cs="Times New Roman"/>
          <w:b/>
          <w:bCs/>
          <w:sz w:val="24"/>
          <w:szCs w:val="24"/>
        </w:rPr>
      </w:pPr>
    </w:p>
    <w:p w:rsidR="008041A3" w:rsidRPr="00BC3FD1" w:rsidRDefault="008041A3" w:rsidP="00FC2290">
      <w:pPr>
        <w:spacing w:after="3" w:line="270" w:lineRule="auto"/>
        <w:jc w:val="center"/>
        <w:rPr>
          <w:rFonts w:cs="Times New Roman"/>
          <w:b/>
          <w:bCs/>
          <w:sz w:val="24"/>
          <w:szCs w:val="24"/>
        </w:rPr>
      </w:pPr>
    </w:p>
    <w:p w:rsidR="000C3173" w:rsidRPr="00BC3FD1" w:rsidRDefault="000C3173" w:rsidP="000C3173">
      <w:pPr>
        <w:pStyle w:val="Bodytext50"/>
        <w:shd w:val="clear" w:color="auto" w:fill="auto"/>
        <w:spacing w:before="0" w:line="36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C3FD1">
        <w:rPr>
          <w:rFonts w:ascii="Times New Roman" w:hAnsi="Times New Roman" w:cs="Times New Roman"/>
          <w:b/>
          <w:sz w:val="24"/>
          <w:szCs w:val="24"/>
        </w:rPr>
        <w:t>Inițiator</w:t>
      </w:r>
      <w:proofErr w:type="spellEnd"/>
      <w:r w:rsidRPr="00BC3FD1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DD273A" w:rsidRPr="00BC3FD1">
        <w:rPr>
          <w:rFonts w:ascii="Times New Roman" w:hAnsi="Times New Roman" w:cs="Times New Roman"/>
          <w:b/>
          <w:sz w:val="24"/>
          <w:szCs w:val="24"/>
        </w:rPr>
        <w:t>P</w:t>
      </w:r>
      <w:r w:rsidRPr="00BC3FD1">
        <w:rPr>
          <w:rFonts w:ascii="Times New Roman" w:hAnsi="Times New Roman" w:cs="Times New Roman"/>
          <w:b/>
          <w:sz w:val="24"/>
          <w:szCs w:val="24"/>
        </w:rPr>
        <w:t>rimar</w:t>
      </w:r>
      <w:r w:rsidR="00DD273A" w:rsidRPr="00BC3FD1">
        <w:rPr>
          <w:rFonts w:ascii="Times New Roman" w:hAnsi="Times New Roman" w:cs="Times New Roman"/>
          <w:b/>
          <w:sz w:val="24"/>
          <w:szCs w:val="24"/>
        </w:rPr>
        <w:t>ul</w:t>
      </w:r>
      <w:proofErr w:type="spellEnd"/>
      <w:r w:rsidR="00DD273A" w:rsidRPr="00BC3FD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D273A" w:rsidRPr="00BC3FD1">
        <w:rPr>
          <w:rFonts w:ascii="Times New Roman" w:hAnsi="Times New Roman" w:cs="Times New Roman"/>
          <w:b/>
          <w:sz w:val="24"/>
          <w:szCs w:val="24"/>
        </w:rPr>
        <w:t>comunei</w:t>
      </w:r>
      <w:proofErr w:type="spellEnd"/>
      <w:r w:rsidR="00DD273A" w:rsidRPr="00BC3FD1">
        <w:rPr>
          <w:rFonts w:ascii="Times New Roman" w:hAnsi="Times New Roman" w:cs="Times New Roman"/>
          <w:b/>
          <w:sz w:val="24"/>
          <w:szCs w:val="24"/>
        </w:rPr>
        <w:t xml:space="preserve"> I. C. </w:t>
      </w:r>
      <w:proofErr w:type="spellStart"/>
      <w:r w:rsidR="00DD273A" w:rsidRPr="00BC3FD1">
        <w:rPr>
          <w:rFonts w:ascii="Times New Roman" w:hAnsi="Times New Roman" w:cs="Times New Roman"/>
          <w:b/>
          <w:sz w:val="24"/>
          <w:szCs w:val="24"/>
        </w:rPr>
        <w:t>Brătianu</w:t>
      </w:r>
      <w:proofErr w:type="spellEnd"/>
      <w:r w:rsidR="00DD273A" w:rsidRPr="00BC3FD1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DD273A" w:rsidRPr="00BC3FD1">
        <w:rPr>
          <w:rFonts w:ascii="Times New Roman" w:hAnsi="Times New Roman" w:cs="Times New Roman"/>
          <w:b/>
          <w:sz w:val="24"/>
          <w:szCs w:val="24"/>
        </w:rPr>
        <w:t>domnul</w:t>
      </w:r>
      <w:proofErr w:type="spellEnd"/>
      <w:r w:rsidRPr="00BC3FD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C3FD1">
        <w:rPr>
          <w:rFonts w:ascii="Times New Roman" w:hAnsi="Times New Roman" w:cs="Times New Roman"/>
          <w:b/>
          <w:sz w:val="24"/>
          <w:szCs w:val="24"/>
        </w:rPr>
        <w:t>Pușcașu</w:t>
      </w:r>
      <w:proofErr w:type="spellEnd"/>
      <w:r w:rsidRPr="00BC3FD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C3FD1">
        <w:rPr>
          <w:rFonts w:ascii="Times New Roman" w:hAnsi="Times New Roman" w:cs="Times New Roman"/>
          <w:b/>
          <w:sz w:val="24"/>
          <w:szCs w:val="24"/>
        </w:rPr>
        <w:t>Dănuț</w:t>
      </w:r>
      <w:proofErr w:type="spellEnd"/>
      <w:r w:rsidRPr="00BC3FD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62B3E" w:rsidRDefault="00A62B3E" w:rsidP="000C3173">
      <w:pPr>
        <w:pStyle w:val="NoSpacing"/>
        <w:rPr>
          <w:rFonts w:cs="Times New Roman"/>
          <w:b/>
          <w:sz w:val="24"/>
          <w:szCs w:val="24"/>
          <w:lang w:eastAsia="ro-RO"/>
        </w:rPr>
      </w:pPr>
    </w:p>
    <w:p w:rsidR="000C3173" w:rsidRPr="00BC3FD1" w:rsidRDefault="000C3173" w:rsidP="000C3173">
      <w:pPr>
        <w:pStyle w:val="NoSpacing"/>
        <w:rPr>
          <w:rFonts w:cs="Times New Roman"/>
          <w:b/>
          <w:sz w:val="24"/>
          <w:szCs w:val="24"/>
          <w:lang w:eastAsia="ro-RO"/>
        </w:rPr>
      </w:pPr>
      <w:r w:rsidRPr="00BC3FD1">
        <w:rPr>
          <w:rFonts w:cs="Times New Roman"/>
          <w:b/>
          <w:sz w:val="24"/>
          <w:szCs w:val="24"/>
          <w:lang w:eastAsia="ro-RO"/>
        </w:rPr>
        <w:t>Având în vedere :</w:t>
      </w:r>
    </w:p>
    <w:p w:rsidR="000C3173" w:rsidRPr="00BC3FD1" w:rsidRDefault="000C3173" w:rsidP="00DD273A">
      <w:pPr>
        <w:ind w:left="-5" w:firstLine="725"/>
        <w:jc w:val="both"/>
        <w:rPr>
          <w:rFonts w:cs="Times New Roman"/>
          <w:sz w:val="24"/>
          <w:szCs w:val="24"/>
        </w:rPr>
      </w:pPr>
      <w:r w:rsidRPr="00BC3FD1">
        <w:rPr>
          <w:rFonts w:cs="Times New Roman"/>
          <w:sz w:val="24"/>
          <w:szCs w:val="24"/>
        </w:rPr>
        <w:t xml:space="preserve">- </w:t>
      </w:r>
      <w:r w:rsidR="00DD273A" w:rsidRPr="00BC3FD1">
        <w:rPr>
          <w:rFonts w:cs="Times New Roman"/>
          <w:sz w:val="24"/>
          <w:szCs w:val="24"/>
        </w:rPr>
        <w:t xml:space="preserve"> </w:t>
      </w:r>
      <w:r w:rsidR="004A5A0C">
        <w:rPr>
          <w:rFonts w:cs="Times New Roman"/>
          <w:sz w:val="24"/>
          <w:szCs w:val="24"/>
        </w:rPr>
        <w:t>adresa</w:t>
      </w:r>
      <w:r w:rsidR="004A5A0C" w:rsidRPr="002A647F">
        <w:rPr>
          <w:rFonts w:cs="Times New Roman"/>
          <w:sz w:val="24"/>
          <w:szCs w:val="24"/>
        </w:rPr>
        <w:t xml:space="preserve"> </w:t>
      </w:r>
      <w:r w:rsidR="004A5A0C">
        <w:rPr>
          <w:rFonts w:cs="Times New Roman"/>
          <w:sz w:val="24"/>
          <w:szCs w:val="24"/>
        </w:rPr>
        <w:t xml:space="preserve">Consiliului </w:t>
      </w:r>
      <w:r w:rsidR="001E3B79">
        <w:rPr>
          <w:rFonts w:cs="Times New Roman"/>
          <w:sz w:val="24"/>
          <w:szCs w:val="24"/>
        </w:rPr>
        <w:t>Judetean Tulcea</w:t>
      </w:r>
      <w:r w:rsidR="004A5A0C" w:rsidRPr="002A647F">
        <w:rPr>
          <w:rFonts w:cs="Times New Roman"/>
          <w:sz w:val="24"/>
          <w:szCs w:val="24"/>
        </w:rPr>
        <w:t xml:space="preserve">, nr. </w:t>
      </w:r>
      <w:r w:rsidR="004A5A0C">
        <w:rPr>
          <w:rFonts w:cs="Times New Roman"/>
          <w:sz w:val="24"/>
          <w:szCs w:val="24"/>
        </w:rPr>
        <w:t>38/</w:t>
      </w:r>
      <w:r w:rsidR="00436ADD">
        <w:rPr>
          <w:rFonts w:cs="Times New Roman"/>
          <w:sz w:val="24"/>
          <w:szCs w:val="24"/>
        </w:rPr>
        <w:t>11586</w:t>
      </w:r>
      <w:r w:rsidR="004A5A0C">
        <w:rPr>
          <w:rFonts w:cs="Times New Roman"/>
          <w:sz w:val="24"/>
          <w:szCs w:val="24"/>
        </w:rPr>
        <w:t>/</w:t>
      </w:r>
      <w:r w:rsidR="00436ADD">
        <w:rPr>
          <w:rFonts w:cs="Times New Roman"/>
          <w:sz w:val="24"/>
          <w:szCs w:val="24"/>
        </w:rPr>
        <w:t>02.04.2026</w:t>
      </w:r>
      <w:r w:rsidR="004A5A0C">
        <w:rPr>
          <w:rFonts w:cs="Times New Roman"/>
          <w:sz w:val="24"/>
          <w:szCs w:val="24"/>
        </w:rPr>
        <w:t>, privind s</w:t>
      </w:r>
      <w:r w:rsidR="004A5A0C" w:rsidRPr="00942077">
        <w:rPr>
          <w:rFonts w:cs="Times New Roman"/>
          <w:sz w:val="24"/>
          <w:szCs w:val="24"/>
        </w:rPr>
        <w:t>olicitare fonduri pentru programul multianual 202</w:t>
      </w:r>
      <w:r w:rsidR="00436ADD">
        <w:rPr>
          <w:rFonts w:cs="Times New Roman"/>
          <w:sz w:val="24"/>
          <w:szCs w:val="24"/>
        </w:rPr>
        <w:t>6</w:t>
      </w:r>
      <w:r w:rsidR="004A5A0C" w:rsidRPr="00942077">
        <w:rPr>
          <w:rFonts w:cs="Times New Roman"/>
          <w:sz w:val="24"/>
          <w:szCs w:val="24"/>
        </w:rPr>
        <w:t>-202</w:t>
      </w:r>
      <w:r w:rsidR="00436ADD">
        <w:rPr>
          <w:rFonts w:cs="Times New Roman"/>
          <w:sz w:val="24"/>
          <w:szCs w:val="24"/>
        </w:rPr>
        <w:t>9</w:t>
      </w:r>
      <w:r w:rsidR="004A5A0C">
        <w:rPr>
          <w:rFonts w:cs="Times New Roman"/>
          <w:sz w:val="24"/>
          <w:szCs w:val="24"/>
        </w:rPr>
        <w:t xml:space="preserve">, prin care ne informati </w:t>
      </w:r>
      <w:r w:rsidR="004A5A0C" w:rsidRPr="00942077">
        <w:rPr>
          <w:rFonts w:cs="Times New Roman"/>
          <w:sz w:val="24"/>
          <w:szCs w:val="24"/>
        </w:rPr>
        <w:t xml:space="preserve"> că în data de </w:t>
      </w:r>
      <w:r w:rsidR="00436ADD">
        <w:rPr>
          <w:rFonts w:eastAsia="Times New Roman" w:cs="Times New Roman"/>
          <w:iCs/>
          <w:sz w:val="24"/>
          <w:szCs w:val="24"/>
        </w:rPr>
        <w:t>27 martie 2026</w:t>
      </w:r>
      <w:r w:rsidR="00436ADD" w:rsidRPr="007302E2">
        <w:rPr>
          <w:rFonts w:eastAsia="Times New Roman" w:cs="Times New Roman"/>
          <w:iCs/>
          <w:sz w:val="24"/>
          <w:szCs w:val="24"/>
        </w:rPr>
        <w:t xml:space="preserve"> a fost aprobată </w:t>
      </w:r>
      <w:r w:rsidR="00436ADD" w:rsidRPr="007302E2">
        <w:rPr>
          <w:rFonts w:eastAsia="Times New Roman" w:cs="Times New Roman"/>
          <w:i/>
          <w:iCs/>
          <w:sz w:val="24"/>
          <w:szCs w:val="24"/>
        </w:rPr>
        <w:t>Legea nr.</w:t>
      </w:r>
      <w:r w:rsidR="00436ADD">
        <w:rPr>
          <w:rFonts w:eastAsia="Times New Roman" w:cs="Times New Roman"/>
          <w:i/>
          <w:iCs/>
          <w:sz w:val="24"/>
          <w:szCs w:val="24"/>
        </w:rPr>
        <w:t xml:space="preserve"> 43</w:t>
      </w:r>
      <w:r w:rsidR="00436ADD" w:rsidRPr="007302E2">
        <w:rPr>
          <w:rFonts w:eastAsia="Times New Roman" w:cs="Times New Roman"/>
          <w:i/>
          <w:iCs/>
          <w:sz w:val="24"/>
          <w:szCs w:val="24"/>
        </w:rPr>
        <w:t xml:space="preserve"> privind bugetul de stat pentru anul 202</w:t>
      </w:r>
      <w:r w:rsidR="00436ADD">
        <w:rPr>
          <w:rFonts w:eastAsia="Times New Roman" w:cs="Times New Roman"/>
          <w:i/>
          <w:iCs/>
          <w:sz w:val="24"/>
          <w:szCs w:val="24"/>
        </w:rPr>
        <w:t>6</w:t>
      </w:r>
      <w:r w:rsidR="00436ADD" w:rsidRPr="007302E2">
        <w:rPr>
          <w:rFonts w:eastAsia="Times New Roman" w:cs="Times New Roman"/>
          <w:i/>
          <w:iCs/>
          <w:sz w:val="24"/>
          <w:szCs w:val="24"/>
        </w:rPr>
        <w:t xml:space="preserve"> </w:t>
      </w:r>
      <w:r w:rsidR="00436ADD" w:rsidRPr="007302E2">
        <w:rPr>
          <w:rFonts w:eastAsia="Times New Roman" w:cs="Times New Roman"/>
          <w:iCs/>
          <w:sz w:val="24"/>
          <w:szCs w:val="24"/>
        </w:rPr>
        <w:t xml:space="preserve">și astfel, </w:t>
      </w:r>
      <w:r w:rsidR="00436ADD" w:rsidRPr="007302E2">
        <w:rPr>
          <w:rFonts w:eastAsia="Times New Roman" w:cs="Times New Roman"/>
          <w:b/>
          <w:bCs/>
          <w:iCs/>
          <w:sz w:val="24"/>
          <w:szCs w:val="24"/>
        </w:rPr>
        <w:t xml:space="preserve">Ministerul Dezvoltării, Lucrărilor Publice și Administrației </w:t>
      </w:r>
      <w:r w:rsidR="00436ADD" w:rsidRPr="006A682B">
        <w:rPr>
          <w:rFonts w:eastAsia="Times New Roman" w:cs="Times New Roman"/>
          <w:bCs/>
          <w:iCs/>
          <w:sz w:val="24"/>
          <w:szCs w:val="24"/>
        </w:rPr>
        <w:t>a reluat demararea finanțării  pentru</w:t>
      </w:r>
      <w:r w:rsidR="00436ADD">
        <w:rPr>
          <w:rFonts w:eastAsia="Times New Roman" w:cs="Times New Roman"/>
          <w:b/>
          <w:bCs/>
          <w:iCs/>
          <w:sz w:val="24"/>
          <w:szCs w:val="24"/>
        </w:rPr>
        <w:t xml:space="preserve">: </w:t>
      </w:r>
      <w:r w:rsidR="00436ADD" w:rsidRPr="007302E2">
        <w:rPr>
          <w:rFonts w:eastAsia="Times New Roman" w:cs="Times New Roman"/>
          <w:b/>
          <w:bCs/>
          <w:iCs/>
          <w:sz w:val="24"/>
          <w:szCs w:val="24"/>
        </w:rPr>
        <w:t>Programul multianual privind finanțarea elaborării și/sau actualizării Planurilor Urbanistice Generale ale localităților și a Regulamentelor Locale de U</w:t>
      </w:r>
      <w:r w:rsidR="00436ADD">
        <w:rPr>
          <w:rFonts w:eastAsia="Times New Roman" w:cs="Times New Roman"/>
          <w:b/>
          <w:bCs/>
          <w:iCs/>
          <w:sz w:val="24"/>
          <w:szCs w:val="24"/>
        </w:rPr>
        <w:t>rbanism derulat în perioada 2026-2029</w:t>
      </w:r>
      <w:r w:rsidRPr="00BC3FD1">
        <w:rPr>
          <w:rFonts w:cs="Times New Roman"/>
          <w:sz w:val="24"/>
          <w:szCs w:val="24"/>
        </w:rPr>
        <w:t>;</w:t>
      </w:r>
    </w:p>
    <w:p w:rsidR="000C3173" w:rsidRPr="00BC3FD1" w:rsidRDefault="000C3173" w:rsidP="000C3173">
      <w:pPr>
        <w:ind w:left="-5" w:firstLine="725"/>
        <w:rPr>
          <w:rFonts w:cs="Times New Roman"/>
          <w:sz w:val="24"/>
          <w:szCs w:val="24"/>
        </w:rPr>
      </w:pPr>
      <w:r w:rsidRPr="00BC3FD1">
        <w:rPr>
          <w:rFonts w:cs="Times New Roman"/>
          <w:b/>
          <w:sz w:val="24"/>
          <w:szCs w:val="24"/>
        </w:rPr>
        <w:t xml:space="preserve"> </w:t>
      </w:r>
      <w:r w:rsidR="008041A3">
        <w:rPr>
          <w:rFonts w:cs="Times New Roman"/>
          <w:b/>
          <w:sz w:val="24"/>
          <w:szCs w:val="24"/>
        </w:rPr>
        <w:t xml:space="preserve">- </w:t>
      </w:r>
      <w:r w:rsidRPr="00BC3FD1">
        <w:rPr>
          <w:rFonts w:cs="Times New Roman"/>
          <w:sz w:val="24"/>
          <w:szCs w:val="24"/>
        </w:rPr>
        <w:t>referatul de aprobare al inițiatorului înregistrat sub nr.</w:t>
      </w:r>
      <w:r w:rsidR="00560A01" w:rsidRPr="00560A01">
        <w:rPr>
          <w:rFonts w:cs="Times New Roman"/>
          <w:sz w:val="24"/>
          <w:szCs w:val="24"/>
        </w:rPr>
        <w:t xml:space="preserve"> </w:t>
      </w:r>
      <w:r w:rsidR="000D050C">
        <w:rPr>
          <w:rFonts w:cs="Times New Roman"/>
          <w:sz w:val="24"/>
          <w:szCs w:val="24"/>
        </w:rPr>
        <w:t>2028/06.04.2026</w:t>
      </w:r>
      <w:r w:rsidRPr="00BC3FD1">
        <w:rPr>
          <w:rFonts w:cs="Times New Roman"/>
          <w:sz w:val="24"/>
          <w:szCs w:val="24"/>
        </w:rPr>
        <w:t xml:space="preserve">; </w:t>
      </w:r>
    </w:p>
    <w:p w:rsidR="00CE626F" w:rsidRPr="00560A01" w:rsidRDefault="00385BF8" w:rsidP="00DD273A">
      <w:pPr>
        <w:pStyle w:val="ListParagraph"/>
        <w:ind w:left="0" w:firstLine="720"/>
        <w:jc w:val="both"/>
        <w:rPr>
          <w:rFonts w:ascii="Times New Roman" w:hAnsi="Times New Roman" w:cs="Times New Roman"/>
        </w:rPr>
      </w:pPr>
      <w:r w:rsidRPr="00BC3FD1">
        <w:rPr>
          <w:rFonts w:ascii="Times New Roman" w:hAnsi="Times New Roman" w:cs="Times New Roman"/>
        </w:rPr>
        <w:t xml:space="preserve">- raportul de specialitate al compartimentului </w:t>
      </w:r>
      <w:r w:rsidR="00436ADD">
        <w:rPr>
          <w:rFonts w:ascii="Times New Roman" w:hAnsi="Times New Roman" w:cs="Times New Roman"/>
        </w:rPr>
        <w:t>implementare proiecte</w:t>
      </w:r>
      <w:r w:rsidRPr="00BC3FD1">
        <w:rPr>
          <w:rFonts w:ascii="Times New Roman" w:hAnsi="Times New Roman" w:cs="Times New Roman"/>
        </w:rPr>
        <w:t xml:space="preserve"> din cadrul aparatului de specialitate al primarului înregistrat la nr.</w:t>
      </w:r>
      <w:r w:rsidR="000D050C">
        <w:rPr>
          <w:rFonts w:ascii="Times New Roman" w:hAnsi="Times New Roman" w:cs="Times New Roman"/>
        </w:rPr>
        <w:t>2029/06.04.2026</w:t>
      </w:r>
      <w:r w:rsidRPr="00560A01">
        <w:rPr>
          <w:rFonts w:ascii="Times New Roman" w:hAnsi="Times New Roman" w:cs="Times New Roman"/>
        </w:rPr>
        <w:t>;</w:t>
      </w:r>
    </w:p>
    <w:p w:rsidR="000C3173" w:rsidRPr="00BC3FD1" w:rsidRDefault="000C3173" w:rsidP="00DD273A">
      <w:pPr>
        <w:pStyle w:val="ListParagraph"/>
        <w:ind w:left="0" w:firstLine="720"/>
        <w:jc w:val="both"/>
        <w:rPr>
          <w:rFonts w:ascii="Times New Roman" w:hAnsi="Times New Roman" w:cs="Times New Roman"/>
        </w:rPr>
      </w:pPr>
      <w:r w:rsidRPr="00BC3FD1">
        <w:rPr>
          <w:rFonts w:ascii="Times New Roman" w:hAnsi="Times New Roman" w:cs="Times New Roman"/>
        </w:rPr>
        <w:t>- avizele favorabile ale  comisiilor pe domenii de specialitate din cadrul consiliului local ;</w:t>
      </w:r>
      <w:r w:rsidRPr="00BC3FD1">
        <w:rPr>
          <w:rFonts w:ascii="Times New Roman" w:hAnsi="Times New Roman" w:cs="Times New Roman"/>
        </w:rPr>
        <w:tab/>
      </w:r>
    </w:p>
    <w:p w:rsidR="00FC2290" w:rsidRPr="00BC3FD1" w:rsidRDefault="00FC2290" w:rsidP="00FC2290">
      <w:pPr>
        <w:rPr>
          <w:rFonts w:cs="Times New Roman"/>
          <w:b/>
          <w:bCs/>
          <w:sz w:val="24"/>
          <w:szCs w:val="24"/>
        </w:rPr>
      </w:pPr>
      <w:bookmarkStart w:id="0" w:name="_Hlk488689726"/>
      <w:r w:rsidRPr="00BC3FD1">
        <w:rPr>
          <w:rFonts w:cs="Times New Roman"/>
          <w:b/>
          <w:bCs/>
          <w:sz w:val="24"/>
          <w:szCs w:val="24"/>
        </w:rPr>
        <w:t>Având în vedere temeiurile juridice, respectiv prevederile:</w:t>
      </w:r>
    </w:p>
    <w:p w:rsidR="00FC2290" w:rsidRPr="00A26C98" w:rsidRDefault="00986BDF" w:rsidP="00A26C98">
      <w:pPr>
        <w:pStyle w:val="NoSpacing"/>
        <w:numPr>
          <w:ilvl w:val="0"/>
          <w:numId w:val="7"/>
        </w:numPr>
        <w:jc w:val="both"/>
        <w:rPr>
          <w:rFonts w:cs="Times New Roman"/>
          <w:b/>
          <w:bCs/>
          <w:sz w:val="24"/>
          <w:szCs w:val="24"/>
        </w:rPr>
      </w:pPr>
      <w:r w:rsidRPr="00A26C98">
        <w:rPr>
          <w:rFonts w:cs="Times New Roman"/>
          <w:sz w:val="24"/>
          <w:szCs w:val="24"/>
        </w:rPr>
        <w:t>Ordinului MLPAT nr. 13N/1999 pentru aprobarea</w:t>
      </w:r>
      <w:r w:rsidR="00560A01">
        <w:rPr>
          <w:rFonts w:cs="Times New Roman"/>
          <w:sz w:val="24"/>
          <w:szCs w:val="24"/>
        </w:rPr>
        <w:t xml:space="preserve"> </w:t>
      </w:r>
      <w:r w:rsidRPr="00A26C98">
        <w:rPr>
          <w:rFonts w:cs="Times New Roman"/>
          <w:sz w:val="24"/>
          <w:szCs w:val="24"/>
        </w:rPr>
        <w:t>„Ghid privind metodologia de elaborare şi conţinutul-cadru al Planului Urbanistic General”,</w:t>
      </w:r>
    </w:p>
    <w:p w:rsidR="00986BDF" w:rsidRPr="00A26C98" w:rsidRDefault="00986BDF" w:rsidP="00A26C98">
      <w:pPr>
        <w:pStyle w:val="NoSpacing"/>
        <w:numPr>
          <w:ilvl w:val="0"/>
          <w:numId w:val="7"/>
        </w:numPr>
        <w:jc w:val="both"/>
        <w:rPr>
          <w:rFonts w:cs="Times New Roman"/>
          <w:b/>
          <w:bCs/>
          <w:sz w:val="24"/>
          <w:szCs w:val="24"/>
        </w:rPr>
      </w:pPr>
      <w:r w:rsidRPr="00A26C98">
        <w:rPr>
          <w:rFonts w:cs="Times New Roman"/>
          <w:sz w:val="24"/>
          <w:szCs w:val="24"/>
        </w:rPr>
        <w:t xml:space="preserve">Legii nr. 350/2001, </w:t>
      </w:r>
      <w:proofErr w:type="spellStart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>privind</w:t>
      </w:r>
      <w:proofErr w:type="spellEnd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 xml:space="preserve"> </w:t>
      </w:r>
      <w:proofErr w:type="spellStart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>amenajarea</w:t>
      </w:r>
      <w:proofErr w:type="spellEnd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 xml:space="preserve"> </w:t>
      </w:r>
      <w:proofErr w:type="spellStart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>teritoriului</w:t>
      </w:r>
      <w:proofErr w:type="spellEnd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 xml:space="preserve"> </w:t>
      </w:r>
      <w:proofErr w:type="spellStart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>şi</w:t>
      </w:r>
      <w:proofErr w:type="spellEnd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 xml:space="preserve"> </w:t>
      </w:r>
      <w:proofErr w:type="spellStart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>urbanismul</w:t>
      </w:r>
      <w:proofErr w:type="spellEnd"/>
      <w:r w:rsidR="00BC3FD1" w:rsidRPr="00A26C98">
        <w:rPr>
          <w:rFonts w:cs="Times New Roman"/>
          <w:sz w:val="24"/>
          <w:szCs w:val="24"/>
          <w:lang w:val="en-US"/>
        </w:rPr>
        <w:t xml:space="preserve">, </w:t>
      </w:r>
      <w:r w:rsidR="00BC3FD1" w:rsidRPr="00A26C98">
        <w:rPr>
          <w:rFonts w:cs="Times New Roman"/>
          <w:sz w:val="24"/>
          <w:szCs w:val="24"/>
        </w:rPr>
        <w:t xml:space="preserve"> </w:t>
      </w:r>
      <w:r w:rsidRPr="00A26C98">
        <w:rPr>
          <w:rFonts w:cs="Times New Roman"/>
          <w:sz w:val="24"/>
          <w:szCs w:val="24"/>
        </w:rPr>
        <w:t>art. 46¹</w:t>
      </w:r>
      <w:r w:rsidR="00BC3FD1" w:rsidRPr="00A26C98">
        <w:rPr>
          <w:rFonts w:cs="Times New Roman"/>
          <w:sz w:val="24"/>
          <w:szCs w:val="24"/>
        </w:rPr>
        <w:t>.</w:t>
      </w:r>
    </w:p>
    <w:p w:rsidR="00986BDF" w:rsidRPr="00A26C98" w:rsidRDefault="00986BDF" w:rsidP="00A26C98">
      <w:pPr>
        <w:pStyle w:val="NoSpacing"/>
        <w:numPr>
          <w:ilvl w:val="0"/>
          <w:numId w:val="7"/>
        </w:numPr>
        <w:jc w:val="both"/>
        <w:rPr>
          <w:rFonts w:cs="Times New Roman"/>
          <w:sz w:val="24"/>
          <w:szCs w:val="24"/>
        </w:rPr>
      </w:pPr>
      <w:r w:rsidRPr="00A26C98">
        <w:rPr>
          <w:rFonts w:cs="Times New Roman"/>
          <w:sz w:val="24"/>
          <w:szCs w:val="24"/>
        </w:rPr>
        <w:t xml:space="preserve">Ordinului 233/2016 pentru aprobarea Normelor metodologice de aplicare a Legii nr. 350/2001 privind amenajarea teritoriului şi urbanismul şi de elaborare şi actualizare a documentaţiilor de urbanism. </w:t>
      </w:r>
    </w:p>
    <w:p w:rsidR="00BC3FD1" w:rsidRPr="00A26C98" w:rsidRDefault="00986BDF" w:rsidP="00A26C98">
      <w:pPr>
        <w:pStyle w:val="NoSpacing"/>
        <w:numPr>
          <w:ilvl w:val="0"/>
          <w:numId w:val="7"/>
        </w:numPr>
        <w:jc w:val="both"/>
        <w:rPr>
          <w:rFonts w:eastAsia="Calibri" w:cs="Times New Roman"/>
          <w:sz w:val="24"/>
          <w:szCs w:val="24"/>
          <w:lang w:val="en-US" w:eastAsia="zh-CN"/>
        </w:rPr>
      </w:pPr>
      <w:r w:rsidRPr="00A26C98">
        <w:rPr>
          <w:rFonts w:cs="Times New Roman"/>
          <w:sz w:val="24"/>
          <w:szCs w:val="24"/>
        </w:rPr>
        <w:t>Hotărârii de Guvern nr. 1137/16.11.2023</w:t>
      </w:r>
      <w:r w:rsidR="00BC3FD1" w:rsidRPr="00A26C98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>privind</w:t>
      </w:r>
      <w:proofErr w:type="spellEnd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 xml:space="preserve"> </w:t>
      </w:r>
      <w:proofErr w:type="spellStart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>aprobarea</w:t>
      </w:r>
      <w:proofErr w:type="spellEnd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 xml:space="preserve"> </w:t>
      </w:r>
      <w:proofErr w:type="spellStart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>Normelor</w:t>
      </w:r>
      <w:proofErr w:type="spellEnd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 xml:space="preserve"> </w:t>
      </w:r>
      <w:proofErr w:type="spellStart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>metodologice</w:t>
      </w:r>
      <w:proofErr w:type="spellEnd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 xml:space="preserve"> </w:t>
      </w:r>
      <w:proofErr w:type="spellStart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>pentru</w:t>
      </w:r>
      <w:proofErr w:type="spellEnd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 xml:space="preserve"> </w:t>
      </w:r>
      <w:proofErr w:type="spellStart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>derularea</w:t>
      </w:r>
      <w:proofErr w:type="spellEnd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 xml:space="preserve"> </w:t>
      </w:r>
      <w:proofErr w:type="spellStart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>programului</w:t>
      </w:r>
      <w:proofErr w:type="spellEnd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 xml:space="preserve"> </w:t>
      </w:r>
      <w:proofErr w:type="spellStart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>multianual</w:t>
      </w:r>
      <w:proofErr w:type="spellEnd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 xml:space="preserve"> </w:t>
      </w:r>
      <w:proofErr w:type="spellStart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>privind</w:t>
      </w:r>
      <w:proofErr w:type="spellEnd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 xml:space="preserve"> </w:t>
      </w:r>
      <w:proofErr w:type="spellStart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>finanţarea</w:t>
      </w:r>
      <w:proofErr w:type="spellEnd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 xml:space="preserve"> </w:t>
      </w:r>
      <w:proofErr w:type="spellStart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>elaborării</w:t>
      </w:r>
      <w:proofErr w:type="spellEnd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 xml:space="preserve"> </w:t>
      </w:r>
      <w:proofErr w:type="spellStart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>şi</w:t>
      </w:r>
      <w:proofErr w:type="spellEnd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>/</w:t>
      </w:r>
      <w:proofErr w:type="spellStart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>sau</w:t>
      </w:r>
      <w:proofErr w:type="spellEnd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 xml:space="preserve"> </w:t>
      </w:r>
      <w:proofErr w:type="spellStart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>actualizării</w:t>
      </w:r>
      <w:proofErr w:type="spellEnd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 xml:space="preserve"> </w:t>
      </w:r>
      <w:proofErr w:type="spellStart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>planurilor</w:t>
      </w:r>
      <w:proofErr w:type="spellEnd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 xml:space="preserve"> </w:t>
      </w:r>
      <w:proofErr w:type="spellStart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>urbanistice</w:t>
      </w:r>
      <w:proofErr w:type="spellEnd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 xml:space="preserve"> </w:t>
      </w:r>
      <w:proofErr w:type="spellStart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>generale</w:t>
      </w:r>
      <w:proofErr w:type="spellEnd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 xml:space="preserve"> ale </w:t>
      </w:r>
      <w:proofErr w:type="spellStart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>localităţilor</w:t>
      </w:r>
      <w:proofErr w:type="spellEnd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 xml:space="preserve"> </w:t>
      </w:r>
      <w:proofErr w:type="spellStart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>şi</w:t>
      </w:r>
      <w:proofErr w:type="spellEnd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 xml:space="preserve"> a </w:t>
      </w:r>
      <w:proofErr w:type="spellStart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>regulamentelor</w:t>
      </w:r>
      <w:proofErr w:type="spellEnd"/>
      <w:r w:rsidR="00BC3FD1" w:rsidRPr="00A26C98">
        <w:rPr>
          <w:rFonts w:eastAsia="Calibri" w:cs="Times New Roman"/>
          <w:sz w:val="24"/>
          <w:szCs w:val="24"/>
          <w:lang w:val="en-US" w:eastAsia="zh-CN"/>
        </w:rPr>
        <w:t xml:space="preserve"> locale de urbanism </w:t>
      </w:r>
    </w:p>
    <w:bookmarkEnd w:id="0"/>
    <w:p w:rsidR="00221428" w:rsidRPr="00BC3FD1" w:rsidRDefault="00221428" w:rsidP="006E1C54">
      <w:pPr>
        <w:ind w:right="142" w:firstLine="720"/>
        <w:jc w:val="both"/>
        <w:rPr>
          <w:rFonts w:cs="Times New Roman"/>
          <w:b/>
          <w:bCs/>
          <w:color w:val="000000"/>
          <w:sz w:val="24"/>
          <w:szCs w:val="24"/>
        </w:rPr>
      </w:pPr>
    </w:p>
    <w:p w:rsidR="00FB1FA0" w:rsidRDefault="00FB1FA0" w:rsidP="004F5564">
      <w:pPr>
        <w:ind w:right="142" w:firstLine="90"/>
        <w:jc w:val="both"/>
        <w:rPr>
          <w:rFonts w:cs="Times New Roman"/>
          <w:b/>
          <w:color w:val="000000"/>
          <w:sz w:val="24"/>
          <w:szCs w:val="24"/>
        </w:rPr>
      </w:pPr>
    </w:p>
    <w:p w:rsidR="00FB1FA0" w:rsidRDefault="00FB1FA0" w:rsidP="004F5564">
      <w:pPr>
        <w:ind w:right="142" w:firstLine="90"/>
        <w:jc w:val="both"/>
        <w:rPr>
          <w:rFonts w:cs="Times New Roman"/>
          <w:b/>
          <w:color w:val="000000"/>
          <w:sz w:val="24"/>
          <w:szCs w:val="24"/>
        </w:rPr>
      </w:pPr>
    </w:p>
    <w:p w:rsidR="00A62B3E" w:rsidRDefault="00A62B3E" w:rsidP="004F5564">
      <w:pPr>
        <w:ind w:right="142" w:firstLine="90"/>
        <w:jc w:val="both"/>
        <w:rPr>
          <w:rFonts w:cs="Times New Roman"/>
          <w:b/>
          <w:color w:val="000000"/>
          <w:sz w:val="24"/>
          <w:szCs w:val="24"/>
        </w:rPr>
      </w:pPr>
    </w:p>
    <w:p w:rsidR="00A62B3E" w:rsidRDefault="00A62B3E" w:rsidP="004F5564">
      <w:pPr>
        <w:ind w:right="142" w:firstLine="90"/>
        <w:jc w:val="both"/>
        <w:rPr>
          <w:rFonts w:cs="Times New Roman"/>
          <w:b/>
          <w:color w:val="000000"/>
          <w:sz w:val="24"/>
          <w:szCs w:val="24"/>
        </w:rPr>
      </w:pPr>
    </w:p>
    <w:p w:rsidR="00A62B3E" w:rsidRDefault="00A62B3E" w:rsidP="004F5564">
      <w:pPr>
        <w:ind w:right="142" w:firstLine="90"/>
        <w:jc w:val="both"/>
        <w:rPr>
          <w:rFonts w:cs="Times New Roman"/>
          <w:b/>
          <w:color w:val="000000"/>
          <w:sz w:val="24"/>
          <w:szCs w:val="24"/>
        </w:rPr>
      </w:pPr>
    </w:p>
    <w:p w:rsidR="004F5564" w:rsidRPr="00BC3FD1" w:rsidRDefault="006E1C54" w:rsidP="00A62B3E">
      <w:pPr>
        <w:ind w:right="142" w:firstLine="450"/>
        <w:jc w:val="both"/>
        <w:rPr>
          <w:rFonts w:eastAsia="Calibri" w:cs="Times New Roman"/>
          <w:b/>
          <w:color w:val="000000"/>
          <w:sz w:val="24"/>
          <w:szCs w:val="24"/>
        </w:rPr>
      </w:pPr>
      <w:r w:rsidRPr="00BC3FD1">
        <w:rPr>
          <w:rFonts w:cs="Times New Roman"/>
          <w:b/>
          <w:color w:val="000000"/>
          <w:sz w:val="24"/>
          <w:szCs w:val="24"/>
        </w:rPr>
        <w:t>Î</w:t>
      </w:r>
      <w:r w:rsidRPr="00BC3FD1">
        <w:rPr>
          <w:rFonts w:eastAsia="Calibri" w:cs="Times New Roman"/>
          <w:b/>
          <w:color w:val="000000"/>
          <w:sz w:val="24"/>
          <w:szCs w:val="24"/>
        </w:rPr>
        <w:t>n temeiul</w:t>
      </w:r>
      <w:r w:rsidR="004F5564" w:rsidRPr="00BC3FD1">
        <w:rPr>
          <w:rFonts w:eastAsia="Calibri" w:cs="Times New Roman"/>
          <w:b/>
          <w:color w:val="000000"/>
          <w:sz w:val="24"/>
          <w:szCs w:val="24"/>
        </w:rPr>
        <w:t>:</w:t>
      </w:r>
    </w:p>
    <w:p w:rsidR="006E1C54" w:rsidRPr="00BC3FD1" w:rsidRDefault="006E1C54" w:rsidP="004F5564">
      <w:pPr>
        <w:pStyle w:val="ListParagraph"/>
        <w:numPr>
          <w:ilvl w:val="0"/>
          <w:numId w:val="4"/>
        </w:numPr>
        <w:ind w:right="142"/>
        <w:jc w:val="both"/>
        <w:rPr>
          <w:rFonts w:ascii="Times New Roman" w:hAnsi="Times New Roman" w:cs="Times New Roman"/>
          <w:color w:val="000000"/>
        </w:rPr>
      </w:pPr>
      <w:r w:rsidRPr="00BC3FD1">
        <w:rPr>
          <w:rFonts w:ascii="Times New Roman" w:hAnsi="Times New Roman" w:cs="Times New Roman"/>
          <w:color w:val="000000"/>
        </w:rPr>
        <w:t xml:space="preserve"> art. 139, alin. (1), alin. (3) lit. e), art. 19</w:t>
      </w:r>
      <w:r w:rsidR="001769F8">
        <w:rPr>
          <w:rFonts w:ascii="Times New Roman" w:hAnsi="Times New Roman" w:cs="Times New Roman"/>
          <w:color w:val="000000"/>
        </w:rPr>
        <w:t>6</w:t>
      </w:r>
      <w:r w:rsidRPr="00BC3FD1">
        <w:rPr>
          <w:rFonts w:ascii="Times New Roman" w:hAnsi="Times New Roman" w:cs="Times New Roman"/>
          <w:color w:val="000000"/>
        </w:rPr>
        <w:t xml:space="preserve"> alin. (1)</w:t>
      </w:r>
      <w:r w:rsidR="001769F8">
        <w:rPr>
          <w:rFonts w:ascii="Times New Roman" w:hAnsi="Times New Roman" w:cs="Times New Roman"/>
          <w:color w:val="000000"/>
        </w:rPr>
        <w:t xml:space="preserve"> lit (a)</w:t>
      </w:r>
      <w:r w:rsidRPr="00BC3FD1">
        <w:rPr>
          <w:rFonts w:ascii="Times New Roman" w:hAnsi="Times New Roman" w:cs="Times New Roman"/>
          <w:color w:val="000000"/>
        </w:rPr>
        <w:t xml:space="preserve"> din O.U.G. 57/20</w:t>
      </w:r>
      <w:r w:rsidR="001769F8">
        <w:rPr>
          <w:rFonts w:ascii="Times New Roman" w:hAnsi="Times New Roman" w:cs="Times New Roman"/>
          <w:color w:val="000000"/>
        </w:rPr>
        <w:t>19, privind Codul Administrativ, cu modificările și completările ulterioare,</w:t>
      </w:r>
    </w:p>
    <w:p w:rsidR="00FB1FA0" w:rsidRDefault="00FB1FA0" w:rsidP="006E1C54">
      <w:pPr>
        <w:ind w:right="142"/>
        <w:jc w:val="center"/>
        <w:rPr>
          <w:rFonts w:cs="Times New Roman"/>
          <w:b/>
          <w:color w:val="000000"/>
          <w:sz w:val="24"/>
          <w:szCs w:val="24"/>
        </w:rPr>
      </w:pPr>
    </w:p>
    <w:p w:rsidR="006E1C54" w:rsidRPr="00BC3FD1" w:rsidRDefault="006E1C54" w:rsidP="006E1C54">
      <w:pPr>
        <w:ind w:right="142"/>
        <w:jc w:val="center"/>
        <w:rPr>
          <w:rFonts w:eastAsia="Calibri" w:cs="Times New Roman"/>
          <w:b/>
          <w:color w:val="000000"/>
          <w:sz w:val="24"/>
          <w:szCs w:val="24"/>
        </w:rPr>
      </w:pPr>
      <w:r w:rsidRPr="00BC3FD1">
        <w:rPr>
          <w:rFonts w:cs="Times New Roman"/>
          <w:b/>
          <w:color w:val="000000"/>
          <w:sz w:val="24"/>
          <w:szCs w:val="24"/>
        </w:rPr>
        <w:t>H O T Ă R Ă Ș T E :</w:t>
      </w:r>
    </w:p>
    <w:p w:rsidR="000C3173" w:rsidRPr="00BC3FD1" w:rsidRDefault="000C3173" w:rsidP="006E1C54">
      <w:pPr>
        <w:ind w:right="142"/>
        <w:rPr>
          <w:rFonts w:cs="Times New Roman"/>
          <w:color w:val="000000"/>
          <w:sz w:val="24"/>
          <w:szCs w:val="24"/>
        </w:rPr>
      </w:pPr>
    </w:p>
    <w:p w:rsidR="00EF2C07" w:rsidRDefault="00233723" w:rsidP="00EF2C07">
      <w:pPr>
        <w:spacing w:after="3" w:line="270" w:lineRule="auto"/>
        <w:jc w:val="both"/>
        <w:rPr>
          <w:rFonts w:cs="Times New Roman"/>
          <w:sz w:val="24"/>
          <w:szCs w:val="24"/>
        </w:rPr>
      </w:pPr>
      <w:r w:rsidRPr="00036603">
        <w:rPr>
          <w:rStyle w:val="Strong"/>
          <w:sz w:val="24"/>
          <w:szCs w:val="24"/>
        </w:rPr>
        <w:t>Art. 1</w:t>
      </w:r>
      <w:r w:rsidRPr="00036603">
        <w:rPr>
          <w:sz w:val="24"/>
          <w:szCs w:val="24"/>
        </w:rPr>
        <w:t xml:space="preserve"> – </w:t>
      </w:r>
      <w:r w:rsidR="00EF2C07" w:rsidRPr="00036603">
        <w:rPr>
          <w:sz w:val="24"/>
          <w:szCs w:val="24"/>
        </w:rPr>
        <w:t xml:space="preserve">Se aprobă, </w:t>
      </w:r>
      <w:proofErr w:type="spellStart"/>
      <w:r w:rsidR="00EF2C07" w:rsidRPr="00036603">
        <w:rPr>
          <w:rFonts w:cs="Times New Roman"/>
          <w:sz w:val="24"/>
          <w:szCs w:val="24"/>
          <w:lang w:val="en-US"/>
        </w:rPr>
        <w:t>indicatorii</w:t>
      </w:r>
      <w:proofErr w:type="spellEnd"/>
      <w:r w:rsidR="00EF2C07" w:rsidRPr="00036603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EF2C07" w:rsidRPr="00036603">
        <w:rPr>
          <w:rFonts w:cs="Times New Roman"/>
          <w:sz w:val="24"/>
          <w:szCs w:val="24"/>
          <w:lang w:val="en-US"/>
        </w:rPr>
        <w:t>economico-financiari</w:t>
      </w:r>
      <w:proofErr w:type="spellEnd"/>
      <w:r w:rsidR="00EF2C07" w:rsidRPr="00036603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EF2C07" w:rsidRPr="00036603">
        <w:rPr>
          <w:rFonts w:cs="Times New Roman"/>
          <w:sz w:val="24"/>
          <w:szCs w:val="24"/>
          <w:lang w:val="en-US"/>
        </w:rPr>
        <w:t>pentru</w:t>
      </w:r>
      <w:proofErr w:type="spellEnd"/>
      <w:r w:rsidR="00EF2C07" w:rsidRPr="00036603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EF2C07" w:rsidRPr="00036603">
        <w:rPr>
          <w:rFonts w:cs="Times New Roman"/>
          <w:sz w:val="24"/>
          <w:szCs w:val="24"/>
          <w:lang w:val="en-US"/>
        </w:rPr>
        <w:t>obiectivul</w:t>
      </w:r>
      <w:proofErr w:type="spellEnd"/>
      <w:r w:rsidR="00EF2C07" w:rsidRPr="00036603">
        <w:rPr>
          <w:rFonts w:cs="Times New Roman"/>
          <w:sz w:val="24"/>
          <w:szCs w:val="24"/>
          <w:lang w:val="en-US"/>
        </w:rPr>
        <w:t xml:space="preserve"> de </w:t>
      </w:r>
      <w:proofErr w:type="spellStart"/>
      <w:r w:rsidR="00EF2C07" w:rsidRPr="00036603">
        <w:rPr>
          <w:rFonts w:cs="Times New Roman"/>
          <w:sz w:val="24"/>
          <w:szCs w:val="24"/>
          <w:lang w:val="en-US"/>
        </w:rPr>
        <w:t>investiții</w:t>
      </w:r>
      <w:proofErr w:type="spellEnd"/>
      <w:r w:rsidR="00EF2C07" w:rsidRPr="00036603">
        <w:rPr>
          <w:rFonts w:cs="Times New Roman"/>
          <w:b/>
          <w:sz w:val="24"/>
          <w:szCs w:val="24"/>
          <w:lang w:val="en-US"/>
        </w:rPr>
        <w:t xml:space="preserve"> "</w:t>
      </w:r>
      <w:proofErr w:type="spellStart"/>
      <w:r w:rsidR="00EF2C07" w:rsidRPr="00036603">
        <w:rPr>
          <w:rFonts w:cs="Times New Roman"/>
          <w:b/>
          <w:sz w:val="24"/>
          <w:szCs w:val="24"/>
          <w:lang w:val="en-US"/>
        </w:rPr>
        <w:t>Actualizarea</w:t>
      </w:r>
      <w:proofErr w:type="spellEnd"/>
      <w:r w:rsidR="00EF2C07" w:rsidRPr="00036603">
        <w:rPr>
          <w:rFonts w:cs="Times New Roman"/>
          <w:b/>
          <w:sz w:val="24"/>
          <w:szCs w:val="24"/>
          <w:lang w:val="en-US"/>
        </w:rPr>
        <w:t xml:space="preserve"> </w:t>
      </w:r>
      <w:proofErr w:type="spellStart"/>
      <w:r w:rsidR="00EF2C07" w:rsidRPr="00036603">
        <w:rPr>
          <w:rFonts w:cs="Times New Roman"/>
          <w:b/>
          <w:sz w:val="24"/>
          <w:szCs w:val="24"/>
          <w:lang w:val="en-US"/>
        </w:rPr>
        <w:t>Planului</w:t>
      </w:r>
      <w:proofErr w:type="spellEnd"/>
      <w:r w:rsidR="00EF2C07" w:rsidRPr="00036603">
        <w:rPr>
          <w:rFonts w:cs="Times New Roman"/>
          <w:b/>
          <w:sz w:val="24"/>
          <w:szCs w:val="24"/>
          <w:lang w:val="en-US"/>
        </w:rPr>
        <w:t xml:space="preserve"> </w:t>
      </w:r>
      <w:proofErr w:type="spellStart"/>
      <w:r w:rsidR="00EF2C07" w:rsidRPr="00036603">
        <w:rPr>
          <w:rFonts w:cs="Times New Roman"/>
          <w:b/>
          <w:sz w:val="24"/>
          <w:szCs w:val="24"/>
          <w:lang w:val="en-US"/>
        </w:rPr>
        <w:t>Urbanistic</w:t>
      </w:r>
      <w:proofErr w:type="spellEnd"/>
      <w:r w:rsidR="00EF2C07" w:rsidRPr="00036603">
        <w:rPr>
          <w:rFonts w:cs="Times New Roman"/>
          <w:b/>
          <w:sz w:val="24"/>
          <w:szCs w:val="24"/>
          <w:lang w:val="en-US"/>
        </w:rPr>
        <w:t xml:space="preserve"> General </w:t>
      </w:r>
      <w:r w:rsidR="00EF2C07" w:rsidRPr="00036603">
        <w:rPr>
          <w:rFonts w:cs="Times New Roman"/>
          <w:b/>
          <w:sz w:val="24"/>
          <w:szCs w:val="24"/>
        </w:rPr>
        <w:t xml:space="preserve">și a Regulamentului Local de Urbanism al comunei I.C. Brătianu, județul Tulcea" </w:t>
      </w:r>
      <w:r w:rsidR="00EF2C07" w:rsidRPr="00036603">
        <w:rPr>
          <w:rFonts w:cs="Times New Roman"/>
          <w:sz w:val="24"/>
          <w:szCs w:val="24"/>
        </w:rPr>
        <w:t>conform anexei</w:t>
      </w:r>
      <w:r w:rsidR="004B5A51">
        <w:rPr>
          <w:rFonts w:cs="Times New Roman"/>
          <w:sz w:val="24"/>
          <w:szCs w:val="24"/>
        </w:rPr>
        <w:t xml:space="preserve"> 1</w:t>
      </w:r>
      <w:r w:rsidR="00EF2C07" w:rsidRPr="00036603">
        <w:rPr>
          <w:rFonts w:cs="Times New Roman"/>
          <w:sz w:val="24"/>
          <w:szCs w:val="24"/>
        </w:rPr>
        <w:t>, care face parte integrantă din prezenta hotărâre.</w:t>
      </w:r>
    </w:p>
    <w:p w:rsidR="004B5A51" w:rsidRPr="00036603" w:rsidRDefault="004B5A51" w:rsidP="00EF2C07">
      <w:pPr>
        <w:spacing w:after="3" w:line="270" w:lineRule="auto"/>
        <w:jc w:val="both"/>
        <w:rPr>
          <w:rFonts w:cs="Times New Roman"/>
          <w:sz w:val="24"/>
          <w:szCs w:val="24"/>
        </w:rPr>
      </w:pPr>
    </w:p>
    <w:p w:rsidR="004B5A51" w:rsidRDefault="004B5A51" w:rsidP="004B5A51">
      <w:pPr>
        <w:spacing w:after="3" w:line="270" w:lineRule="auto"/>
        <w:jc w:val="both"/>
        <w:rPr>
          <w:rFonts w:cs="Times New Roman"/>
          <w:sz w:val="24"/>
          <w:szCs w:val="24"/>
        </w:rPr>
      </w:pPr>
      <w:r w:rsidRPr="00036603">
        <w:rPr>
          <w:rStyle w:val="Strong"/>
          <w:sz w:val="24"/>
          <w:szCs w:val="24"/>
        </w:rPr>
        <w:t xml:space="preserve">Art. </w:t>
      </w:r>
      <w:r>
        <w:rPr>
          <w:rStyle w:val="Strong"/>
          <w:sz w:val="24"/>
          <w:szCs w:val="24"/>
        </w:rPr>
        <w:t>2</w:t>
      </w:r>
      <w:r w:rsidRPr="00036603">
        <w:rPr>
          <w:sz w:val="24"/>
          <w:szCs w:val="24"/>
        </w:rPr>
        <w:t xml:space="preserve"> – Se aprobă, </w:t>
      </w:r>
      <w:proofErr w:type="spellStart"/>
      <w:r>
        <w:rPr>
          <w:rFonts w:cs="Times New Roman"/>
          <w:sz w:val="24"/>
          <w:szCs w:val="24"/>
          <w:lang w:val="en-US"/>
        </w:rPr>
        <w:t>devizul</w:t>
      </w:r>
      <w:proofErr w:type="spellEnd"/>
      <w:r w:rsidRPr="00036603">
        <w:rPr>
          <w:rFonts w:cs="Times New Roman"/>
          <w:sz w:val="24"/>
          <w:szCs w:val="24"/>
          <w:lang w:val="en-US"/>
        </w:rPr>
        <w:t xml:space="preserve"> general </w:t>
      </w:r>
      <w:proofErr w:type="spellStart"/>
      <w:r w:rsidRPr="00036603">
        <w:rPr>
          <w:rFonts w:cs="Times New Roman"/>
          <w:sz w:val="24"/>
          <w:szCs w:val="24"/>
          <w:lang w:val="en-US"/>
        </w:rPr>
        <w:t>actualizat</w:t>
      </w:r>
      <w:proofErr w:type="spellEnd"/>
      <w:r w:rsidRPr="00036603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036603">
        <w:rPr>
          <w:rFonts w:cs="Times New Roman"/>
          <w:sz w:val="24"/>
          <w:szCs w:val="24"/>
          <w:lang w:val="en-US"/>
        </w:rPr>
        <w:t>și</w:t>
      </w:r>
      <w:proofErr w:type="spellEnd"/>
      <w:r w:rsidRPr="00036603">
        <w:rPr>
          <w:rFonts w:cs="Times New Roman"/>
          <w:sz w:val="24"/>
          <w:szCs w:val="24"/>
          <w:lang w:val="en-US"/>
        </w:rPr>
        <w:t xml:space="preserve"> a </w:t>
      </w:r>
      <w:proofErr w:type="spellStart"/>
      <w:r w:rsidRPr="00036603">
        <w:rPr>
          <w:rFonts w:cs="Times New Roman"/>
          <w:sz w:val="24"/>
          <w:szCs w:val="24"/>
          <w:lang w:val="en-US"/>
        </w:rPr>
        <w:t>cofinanțării</w:t>
      </w:r>
      <w:proofErr w:type="spellEnd"/>
      <w:r w:rsidRPr="00036603">
        <w:rPr>
          <w:rFonts w:cs="Times New Roman"/>
          <w:sz w:val="24"/>
          <w:szCs w:val="24"/>
          <w:lang w:val="en-US"/>
        </w:rPr>
        <w:t xml:space="preserve"> de la </w:t>
      </w:r>
      <w:proofErr w:type="spellStart"/>
      <w:r w:rsidRPr="00036603">
        <w:rPr>
          <w:rFonts w:cs="Times New Roman"/>
          <w:sz w:val="24"/>
          <w:szCs w:val="24"/>
          <w:lang w:val="en-US"/>
        </w:rPr>
        <w:t>bugetul</w:t>
      </w:r>
      <w:proofErr w:type="spellEnd"/>
      <w:r w:rsidRPr="00036603">
        <w:rPr>
          <w:rFonts w:cs="Times New Roman"/>
          <w:sz w:val="24"/>
          <w:szCs w:val="24"/>
          <w:lang w:val="en-US"/>
        </w:rPr>
        <w:t xml:space="preserve"> local </w:t>
      </w:r>
      <w:proofErr w:type="spellStart"/>
      <w:r w:rsidRPr="00036603">
        <w:rPr>
          <w:rFonts w:cs="Times New Roman"/>
          <w:sz w:val="24"/>
          <w:szCs w:val="24"/>
          <w:lang w:val="en-US"/>
        </w:rPr>
        <w:t>pentru</w:t>
      </w:r>
      <w:proofErr w:type="spellEnd"/>
      <w:r w:rsidRPr="00036603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036603">
        <w:rPr>
          <w:rFonts w:cs="Times New Roman"/>
          <w:sz w:val="24"/>
          <w:szCs w:val="24"/>
          <w:lang w:val="en-US"/>
        </w:rPr>
        <w:t>obiectivul</w:t>
      </w:r>
      <w:proofErr w:type="spellEnd"/>
      <w:r w:rsidRPr="00036603">
        <w:rPr>
          <w:rFonts w:cs="Times New Roman"/>
          <w:sz w:val="24"/>
          <w:szCs w:val="24"/>
          <w:lang w:val="en-US"/>
        </w:rPr>
        <w:t xml:space="preserve"> de </w:t>
      </w:r>
      <w:proofErr w:type="spellStart"/>
      <w:r w:rsidRPr="00036603">
        <w:rPr>
          <w:rFonts w:cs="Times New Roman"/>
          <w:sz w:val="24"/>
          <w:szCs w:val="24"/>
          <w:lang w:val="en-US"/>
        </w:rPr>
        <w:t>investiții</w:t>
      </w:r>
      <w:proofErr w:type="spellEnd"/>
      <w:r w:rsidRPr="00036603">
        <w:rPr>
          <w:rFonts w:cs="Times New Roman"/>
          <w:b/>
          <w:sz w:val="24"/>
          <w:szCs w:val="24"/>
          <w:lang w:val="en-US"/>
        </w:rPr>
        <w:t xml:space="preserve"> "</w:t>
      </w:r>
      <w:proofErr w:type="spellStart"/>
      <w:r w:rsidRPr="00036603">
        <w:rPr>
          <w:rFonts w:cs="Times New Roman"/>
          <w:b/>
          <w:sz w:val="24"/>
          <w:szCs w:val="24"/>
          <w:lang w:val="en-US"/>
        </w:rPr>
        <w:t>Actualizarea</w:t>
      </w:r>
      <w:proofErr w:type="spellEnd"/>
      <w:r w:rsidRPr="00036603">
        <w:rPr>
          <w:rFonts w:cs="Times New Roman"/>
          <w:b/>
          <w:sz w:val="24"/>
          <w:szCs w:val="24"/>
          <w:lang w:val="en-US"/>
        </w:rPr>
        <w:t xml:space="preserve"> </w:t>
      </w:r>
      <w:proofErr w:type="spellStart"/>
      <w:r w:rsidRPr="00036603">
        <w:rPr>
          <w:rFonts w:cs="Times New Roman"/>
          <w:b/>
          <w:sz w:val="24"/>
          <w:szCs w:val="24"/>
          <w:lang w:val="en-US"/>
        </w:rPr>
        <w:t>Planului</w:t>
      </w:r>
      <w:proofErr w:type="spellEnd"/>
      <w:r w:rsidRPr="00036603">
        <w:rPr>
          <w:rFonts w:cs="Times New Roman"/>
          <w:b/>
          <w:sz w:val="24"/>
          <w:szCs w:val="24"/>
          <w:lang w:val="en-US"/>
        </w:rPr>
        <w:t xml:space="preserve"> </w:t>
      </w:r>
      <w:proofErr w:type="spellStart"/>
      <w:r w:rsidRPr="00036603">
        <w:rPr>
          <w:rFonts w:cs="Times New Roman"/>
          <w:b/>
          <w:sz w:val="24"/>
          <w:szCs w:val="24"/>
          <w:lang w:val="en-US"/>
        </w:rPr>
        <w:t>Urbanistic</w:t>
      </w:r>
      <w:proofErr w:type="spellEnd"/>
      <w:r w:rsidRPr="00036603">
        <w:rPr>
          <w:rFonts w:cs="Times New Roman"/>
          <w:b/>
          <w:sz w:val="24"/>
          <w:szCs w:val="24"/>
          <w:lang w:val="en-US"/>
        </w:rPr>
        <w:t xml:space="preserve"> General </w:t>
      </w:r>
      <w:r w:rsidRPr="00036603">
        <w:rPr>
          <w:rFonts w:cs="Times New Roman"/>
          <w:b/>
          <w:sz w:val="24"/>
          <w:szCs w:val="24"/>
        </w:rPr>
        <w:t xml:space="preserve">și a Regulamentului Local de Urbanism al comunei I.C. Brătianu, județul Tulcea" </w:t>
      </w:r>
      <w:r w:rsidRPr="00036603">
        <w:rPr>
          <w:rFonts w:cs="Times New Roman"/>
          <w:sz w:val="24"/>
          <w:szCs w:val="24"/>
        </w:rPr>
        <w:t>conform anexei</w:t>
      </w:r>
      <w:r>
        <w:rPr>
          <w:rFonts w:cs="Times New Roman"/>
          <w:sz w:val="24"/>
          <w:szCs w:val="24"/>
        </w:rPr>
        <w:t xml:space="preserve"> 2</w:t>
      </w:r>
      <w:r w:rsidRPr="00036603">
        <w:rPr>
          <w:rFonts w:cs="Times New Roman"/>
          <w:sz w:val="24"/>
          <w:szCs w:val="24"/>
        </w:rPr>
        <w:t>, care face parte integrantă din prezenta hotărâre.</w:t>
      </w:r>
    </w:p>
    <w:p w:rsidR="00036603" w:rsidRPr="00036603" w:rsidRDefault="00036603" w:rsidP="00EF2C07">
      <w:pPr>
        <w:spacing w:after="3" w:line="270" w:lineRule="auto"/>
        <w:jc w:val="both"/>
        <w:rPr>
          <w:rFonts w:cs="Times New Roman"/>
          <w:sz w:val="24"/>
          <w:szCs w:val="24"/>
        </w:rPr>
      </w:pPr>
    </w:p>
    <w:p w:rsidR="00233723" w:rsidRPr="00BC3FD1" w:rsidRDefault="00233723" w:rsidP="00233723">
      <w:pPr>
        <w:pStyle w:val="NormalWeb"/>
        <w:jc w:val="both"/>
      </w:pPr>
      <w:r w:rsidRPr="00BC3FD1">
        <w:rPr>
          <w:rStyle w:val="Strong"/>
        </w:rPr>
        <w:t xml:space="preserve">Art. </w:t>
      </w:r>
      <w:r w:rsidR="004B5A51">
        <w:rPr>
          <w:rStyle w:val="Strong"/>
        </w:rPr>
        <w:t>3</w:t>
      </w:r>
      <w:r w:rsidRPr="00BC3FD1">
        <w:t xml:space="preserve"> – </w:t>
      </w:r>
      <w:proofErr w:type="spellStart"/>
      <w:r w:rsidR="00196137" w:rsidRPr="00BC3FD1">
        <w:t>Primarul</w:t>
      </w:r>
      <w:proofErr w:type="spellEnd"/>
      <w:r w:rsidR="00196137" w:rsidRPr="00BC3FD1">
        <w:t xml:space="preserve"> </w:t>
      </w:r>
      <w:proofErr w:type="spellStart"/>
      <w:r w:rsidR="00196137" w:rsidRPr="00BC3FD1">
        <w:t>comunei</w:t>
      </w:r>
      <w:proofErr w:type="spellEnd"/>
      <w:r w:rsidR="00196137" w:rsidRPr="00BC3FD1">
        <w:t xml:space="preserve"> I. C. </w:t>
      </w:r>
      <w:proofErr w:type="spellStart"/>
      <w:r w:rsidR="00196137" w:rsidRPr="00BC3FD1">
        <w:t>Brătianu</w:t>
      </w:r>
      <w:proofErr w:type="spellEnd"/>
      <w:r w:rsidRPr="00BC3FD1">
        <w:t xml:space="preserve">, </w:t>
      </w:r>
      <w:proofErr w:type="spellStart"/>
      <w:r w:rsidRPr="00BC3FD1">
        <w:t>prin</w:t>
      </w:r>
      <w:proofErr w:type="spellEnd"/>
      <w:r w:rsidRPr="00BC3FD1">
        <w:t xml:space="preserve"> </w:t>
      </w:r>
      <w:proofErr w:type="spellStart"/>
      <w:r w:rsidRPr="00BC3FD1">
        <w:t>Compartimentul</w:t>
      </w:r>
      <w:proofErr w:type="spellEnd"/>
      <w:r w:rsidRPr="00BC3FD1">
        <w:t xml:space="preserve"> de Urbanism </w:t>
      </w:r>
      <w:proofErr w:type="spellStart"/>
      <w:r w:rsidRPr="00BC3FD1">
        <w:t>și</w:t>
      </w:r>
      <w:proofErr w:type="spellEnd"/>
      <w:r w:rsidRPr="00BC3FD1">
        <w:t xml:space="preserve"> </w:t>
      </w:r>
      <w:proofErr w:type="spellStart"/>
      <w:r w:rsidRPr="00BC3FD1">
        <w:t>Amenajarea</w:t>
      </w:r>
      <w:proofErr w:type="spellEnd"/>
      <w:r w:rsidRPr="00BC3FD1">
        <w:t xml:space="preserve"> </w:t>
      </w:r>
      <w:proofErr w:type="spellStart"/>
      <w:r w:rsidRPr="00BC3FD1">
        <w:t>Teritoriului</w:t>
      </w:r>
      <w:proofErr w:type="spellEnd"/>
      <w:r w:rsidRPr="00BC3FD1">
        <w:t xml:space="preserve">, </w:t>
      </w:r>
      <w:proofErr w:type="spellStart"/>
      <w:r w:rsidRPr="00BC3FD1">
        <w:t>va</w:t>
      </w:r>
      <w:proofErr w:type="spellEnd"/>
      <w:r w:rsidRPr="00BC3FD1">
        <w:t xml:space="preserve"> </w:t>
      </w:r>
      <w:proofErr w:type="spellStart"/>
      <w:r w:rsidRPr="00BC3FD1">
        <w:t>lua</w:t>
      </w:r>
      <w:proofErr w:type="spellEnd"/>
      <w:r w:rsidRPr="00BC3FD1">
        <w:t xml:space="preserve"> </w:t>
      </w:r>
      <w:proofErr w:type="spellStart"/>
      <w:r w:rsidRPr="00BC3FD1">
        <w:t>măsurile</w:t>
      </w:r>
      <w:proofErr w:type="spellEnd"/>
      <w:r w:rsidRPr="00BC3FD1">
        <w:t xml:space="preserve"> </w:t>
      </w:r>
      <w:proofErr w:type="spellStart"/>
      <w:r w:rsidRPr="00BC3FD1">
        <w:t>necesare</w:t>
      </w:r>
      <w:proofErr w:type="spellEnd"/>
      <w:r w:rsidRPr="00BC3FD1">
        <w:t xml:space="preserve"> </w:t>
      </w:r>
      <w:proofErr w:type="spellStart"/>
      <w:r w:rsidRPr="00BC3FD1">
        <w:t>pentru</w:t>
      </w:r>
      <w:proofErr w:type="spellEnd"/>
      <w:r w:rsidRPr="00BC3FD1">
        <w:t xml:space="preserve"> </w:t>
      </w:r>
      <w:proofErr w:type="spellStart"/>
      <w:r w:rsidRPr="00BC3FD1">
        <w:t>implementarea</w:t>
      </w:r>
      <w:proofErr w:type="spellEnd"/>
      <w:r w:rsidRPr="00BC3FD1">
        <w:t xml:space="preserve"> </w:t>
      </w:r>
      <w:proofErr w:type="spellStart"/>
      <w:r w:rsidRPr="00BC3FD1">
        <w:t>prevederilor</w:t>
      </w:r>
      <w:proofErr w:type="spellEnd"/>
      <w:r w:rsidRPr="00BC3FD1">
        <w:t xml:space="preserve"> </w:t>
      </w:r>
      <w:proofErr w:type="spellStart"/>
      <w:r w:rsidRPr="00BC3FD1">
        <w:t>Planului</w:t>
      </w:r>
      <w:proofErr w:type="spellEnd"/>
      <w:r w:rsidRPr="00BC3FD1">
        <w:t xml:space="preserve"> </w:t>
      </w:r>
      <w:proofErr w:type="spellStart"/>
      <w:r w:rsidRPr="00BC3FD1">
        <w:t>Urbanistic</w:t>
      </w:r>
      <w:proofErr w:type="spellEnd"/>
      <w:r w:rsidRPr="00BC3FD1">
        <w:t xml:space="preserve"> General.</w:t>
      </w:r>
    </w:p>
    <w:p w:rsidR="0040158D" w:rsidRPr="00BC3FD1" w:rsidRDefault="0040158D" w:rsidP="001C39CD">
      <w:pPr>
        <w:ind w:right="142" w:firstLine="720"/>
        <w:jc w:val="both"/>
        <w:rPr>
          <w:rFonts w:cs="Times New Roman"/>
          <w:bCs/>
          <w:color w:val="000000"/>
          <w:sz w:val="24"/>
          <w:szCs w:val="24"/>
        </w:rPr>
      </w:pPr>
    </w:p>
    <w:p w:rsidR="00344326" w:rsidRPr="00BC3FD1" w:rsidRDefault="006E1C54" w:rsidP="00233723">
      <w:pPr>
        <w:ind w:right="142"/>
        <w:jc w:val="both"/>
        <w:rPr>
          <w:rFonts w:cs="Times New Roman"/>
          <w:bCs/>
          <w:color w:val="000000"/>
          <w:sz w:val="24"/>
          <w:szCs w:val="24"/>
        </w:rPr>
      </w:pPr>
      <w:r w:rsidRPr="00BC3FD1">
        <w:rPr>
          <w:rFonts w:cs="Times New Roman"/>
          <w:b/>
          <w:bCs/>
          <w:color w:val="000000"/>
          <w:sz w:val="24"/>
          <w:szCs w:val="24"/>
        </w:rPr>
        <w:t xml:space="preserve"> </w:t>
      </w:r>
      <w:r w:rsidR="007C7BA6" w:rsidRPr="00BC3FD1">
        <w:rPr>
          <w:rFonts w:cs="Times New Roman"/>
          <w:b/>
          <w:bCs/>
          <w:color w:val="000000"/>
          <w:sz w:val="24"/>
          <w:szCs w:val="24"/>
        </w:rPr>
        <w:t xml:space="preserve">Art. </w:t>
      </w:r>
      <w:r w:rsidR="004B5A51">
        <w:rPr>
          <w:rFonts w:cs="Times New Roman"/>
          <w:b/>
          <w:bCs/>
          <w:color w:val="000000"/>
          <w:sz w:val="24"/>
          <w:szCs w:val="24"/>
        </w:rPr>
        <w:t xml:space="preserve">4 – </w:t>
      </w:r>
      <w:r w:rsidR="000C3173" w:rsidRPr="00BC3FD1">
        <w:rPr>
          <w:rFonts w:cs="Times New Roman"/>
          <w:color w:val="000000"/>
          <w:sz w:val="24"/>
          <w:szCs w:val="24"/>
        </w:rPr>
        <w:t xml:space="preserve">Prezenta hotărâre se comunică, prin intermediul secretarului </w:t>
      </w:r>
      <w:r w:rsidRPr="00BC3FD1">
        <w:rPr>
          <w:rFonts w:cs="Times New Roman"/>
          <w:color w:val="000000"/>
          <w:sz w:val="24"/>
          <w:szCs w:val="24"/>
        </w:rPr>
        <w:t xml:space="preserve">general al </w:t>
      </w:r>
      <w:r w:rsidR="000C3173" w:rsidRPr="00BC3FD1">
        <w:rPr>
          <w:rFonts w:cs="Times New Roman"/>
          <w:color w:val="000000"/>
          <w:sz w:val="24"/>
          <w:szCs w:val="24"/>
        </w:rPr>
        <w:t>comunei I.C.Bratianu, în termenul prevăzut de lege, primarul</w:t>
      </w:r>
      <w:r w:rsidRPr="00BC3FD1">
        <w:rPr>
          <w:rFonts w:cs="Times New Roman"/>
          <w:color w:val="000000"/>
          <w:sz w:val="24"/>
          <w:szCs w:val="24"/>
        </w:rPr>
        <w:t>ui</w:t>
      </w:r>
      <w:r w:rsidR="000C3173" w:rsidRPr="00BC3FD1">
        <w:rPr>
          <w:rFonts w:cs="Times New Roman"/>
          <w:color w:val="000000"/>
          <w:sz w:val="24"/>
          <w:szCs w:val="24"/>
        </w:rPr>
        <w:t xml:space="preserve"> comunei I.C. Bratianu</w:t>
      </w:r>
      <w:r w:rsidRPr="00BC3FD1">
        <w:rPr>
          <w:rFonts w:cs="Times New Roman"/>
          <w:color w:val="000000"/>
          <w:sz w:val="24"/>
          <w:szCs w:val="24"/>
        </w:rPr>
        <w:t xml:space="preserve">, </w:t>
      </w:r>
      <w:r w:rsidR="004B5A51">
        <w:rPr>
          <w:rFonts w:cs="Times New Roman"/>
          <w:color w:val="000000"/>
          <w:sz w:val="24"/>
          <w:szCs w:val="24"/>
        </w:rPr>
        <w:t xml:space="preserve">Instituției </w:t>
      </w:r>
      <w:r w:rsidRPr="00BC3FD1">
        <w:rPr>
          <w:rFonts w:cs="Times New Roman"/>
          <w:color w:val="000000"/>
          <w:sz w:val="24"/>
          <w:szCs w:val="24"/>
        </w:rPr>
        <w:t>P</w:t>
      </w:r>
      <w:r w:rsidR="000C3173" w:rsidRPr="00BC3FD1">
        <w:rPr>
          <w:rFonts w:cs="Times New Roman"/>
          <w:color w:val="000000"/>
          <w:sz w:val="24"/>
          <w:szCs w:val="24"/>
        </w:rPr>
        <w:t>refectul</w:t>
      </w:r>
      <w:r w:rsidRPr="00BC3FD1">
        <w:rPr>
          <w:rFonts w:cs="Times New Roman"/>
          <w:color w:val="000000"/>
          <w:sz w:val="24"/>
          <w:szCs w:val="24"/>
        </w:rPr>
        <w:t>ui</w:t>
      </w:r>
      <w:r w:rsidR="000C3173" w:rsidRPr="00BC3FD1">
        <w:rPr>
          <w:rFonts w:cs="Times New Roman"/>
          <w:color w:val="000000"/>
          <w:sz w:val="24"/>
          <w:szCs w:val="24"/>
        </w:rPr>
        <w:t xml:space="preserve"> județului Tulcea</w:t>
      </w:r>
      <w:r w:rsidR="004B5A51">
        <w:rPr>
          <w:rFonts w:cs="Times New Roman"/>
          <w:color w:val="000000"/>
          <w:sz w:val="24"/>
          <w:szCs w:val="24"/>
        </w:rPr>
        <w:t>, Consiliului Județean Tulcea</w:t>
      </w:r>
      <w:r w:rsidR="000C3173" w:rsidRPr="00BC3FD1">
        <w:rPr>
          <w:rFonts w:cs="Times New Roman"/>
          <w:color w:val="000000"/>
          <w:sz w:val="24"/>
          <w:szCs w:val="24"/>
        </w:rPr>
        <w:t xml:space="preserve"> și se aduce la cunoștință publică prin afișarea la sediul primăriei, precum și pe pagina de internet,</w:t>
      </w:r>
      <w:r w:rsidR="004F5564" w:rsidRPr="00BC3FD1">
        <w:rPr>
          <w:rFonts w:cs="Times New Roman"/>
          <w:color w:val="000000"/>
          <w:sz w:val="24"/>
          <w:szCs w:val="24"/>
        </w:rPr>
        <w:t xml:space="preserve"> </w:t>
      </w:r>
      <w:r w:rsidR="000C3173" w:rsidRPr="00BC3FD1">
        <w:rPr>
          <w:rFonts w:cs="Times New Roman"/>
          <w:color w:val="000000"/>
          <w:sz w:val="24"/>
          <w:szCs w:val="24"/>
        </w:rPr>
        <w:t>în Monitorul Oficial Local</w:t>
      </w:r>
      <w:r w:rsidRPr="00BC3FD1">
        <w:rPr>
          <w:rFonts w:cs="Times New Roman"/>
          <w:color w:val="000000"/>
          <w:sz w:val="24"/>
          <w:szCs w:val="24"/>
        </w:rPr>
        <w:t>.</w:t>
      </w:r>
    </w:p>
    <w:p w:rsidR="004F5564" w:rsidRPr="00BC3FD1" w:rsidRDefault="004F5564" w:rsidP="006E1C54">
      <w:pPr>
        <w:spacing w:line="276" w:lineRule="auto"/>
        <w:ind w:left="6900" w:hanging="6180"/>
        <w:jc w:val="both"/>
        <w:rPr>
          <w:rFonts w:cs="Times New Roman"/>
          <w:b/>
          <w:sz w:val="24"/>
          <w:szCs w:val="24"/>
        </w:rPr>
      </w:pPr>
    </w:p>
    <w:p w:rsidR="00FB1FA0" w:rsidRDefault="00FB1FA0" w:rsidP="00FB1FA0">
      <w:pPr>
        <w:jc w:val="center"/>
        <w:rPr>
          <w:b/>
          <w:sz w:val="24"/>
          <w:szCs w:val="24"/>
        </w:rPr>
      </w:pPr>
    </w:p>
    <w:p w:rsidR="00FB1FA0" w:rsidRDefault="00FB1FA0" w:rsidP="00FB1FA0">
      <w:pPr>
        <w:jc w:val="center"/>
        <w:rPr>
          <w:b/>
          <w:sz w:val="24"/>
          <w:szCs w:val="24"/>
        </w:rPr>
      </w:pPr>
    </w:p>
    <w:p w:rsidR="00FB1FA0" w:rsidRDefault="00FB1FA0" w:rsidP="00FB1FA0">
      <w:pPr>
        <w:jc w:val="center"/>
        <w:rPr>
          <w:b/>
          <w:sz w:val="24"/>
          <w:szCs w:val="24"/>
        </w:rPr>
      </w:pPr>
    </w:p>
    <w:p w:rsidR="00FB1FA0" w:rsidRDefault="00FB1FA0" w:rsidP="00FB1FA0">
      <w:pPr>
        <w:jc w:val="center"/>
        <w:rPr>
          <w:b/>
          <w:sz w:val="24"/>
          <w:szCs w:val="24"/>
        </w:rPr>
      </w:pPr>
    </w:p>
    <w:p w:rsidR="00FB1FA0" w:rsidRDefault="00A62B3E" w:rsidP="00FB1FA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PRIMAR</w:t>
      </w:r>
      <w:r w:rsidR="00FB1FA0">
        <w:rPr>
          <w:b/>
          <w:sz w:val="24"/>
          <w:szCs w:val="24"/>
        </w:rPr>
        <w:t>,</w:t>
      </w:r>
    </w:p>
    <w:p w:rsidR="00FB1FA0" w:rsidRDefault="00A62B3E" w:rsidP="00FB1FA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PUȘCAȘU DĂNUȚ</w:t>
      </w:r>
    </w:p>
    <w:p w:rsidR="00FB1FA0" w:rsidRDefault="00FB1FA0" w:rsidP="00FB1FA0">
      <w:pPr>
        <w:jc w:val="center"/>
        <w:rPr>
          <w:b/>
          <w:sz w:val="24"/>
          <w:szCs w:val="24"/>
        </w:rPr>
      </w:pPr>
    </w:p>
    <w:p w:rsidR="00FB1FA0" w:rsidRDefault="00FB1FA0" w:rsidP="00FB1FA0">
      <w:pPr>
        <w:jc w:val="right"/>
        <w:rPr>
          <w:sz w:val="24"/>
          <w:szCs w:val="24"/>
        </w:rPr>
      </w:pPr>
    </w:p>
    <w:p w:rsidR="00FB1FA0" w:rsidRDefault="00FB1FA0" w:rsidP="00FB1FA0">
      <w:pPr>
        <w:jc w:val="right"/>
        <w:rPr>
          <w:sz w:val="24"/>
          <w:szCs w:val="24"/>
        </w:rPr>
      </w:pPr>
    </w:p>
    <w:p w:rsidR="00FB1FA0" w:rsidRDefault="00FB1FA0" w:rsidP="00FB1FA0">
      <w:pPr>
        <w:jc w:val="right"/>
        <w:rPr>
          <w:sz w:val="24"/>
          <w:szCs w:val="24"/>
        </w:rPr>
      </w:pPr>
    </w:p>
    <w:p w:rsidR="00FB1FA0" w:rsidRDefault="00FB1FA0" w:rsidP="00FB1FA0">
      <w:pPr>
        <w:jc w:val="right"/>
        <w:rPr>
          <w:sz w:val="24"/>
          <w:szCs w:val="24"/>
        </w:rPr>
      </w:pPr>
    </w:p>
    <w:p w:rsidR="00FB1FA0" w:rsidRDefault="00FB1FA0" w:rsidP="00FB1FA0">
      <w:pPr>
        <w:jc w:val="right"/>
        <w:rPr>
          <w:sz w:val="24"/>
          <w:szCs w:val="24"/>
        </w:rPr>
      </w:pPr>
    </w:p>
    <w:p w:rsidR="00FB1FA0" w:rsidRDefault="00FB1FA0" w:rsidP="00FB1FA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Avizat pentru legalitate,</w:t>
      </w:r>
    </w:p>
    <w:p w:rsidR="00FB1FA0" w:rsidRDefault="00FB1FA0" w:rsidP="00FB1FA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Secretar general </w:t>
      </w:r>
    </w:p>
    <w:p w:rsidR="00036603" w:rsidRPr="00FB1FA0" w:rsidRDefault="00FB1FA0" w:rsidP="00FB1FA0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Munteanu – Dănilă Mil</w:t>
      </w:r>
    </w:p>
    <w:p w:rsidR="00036603" w:rsidRDefault="00036603" w:rsidP="006E1C54">
      <w:pPr>
        <w:rPr>
          <w:rFonts w:cs="Times New Roman"/>
          <w:b/>
          <w:sz w:val="24"/>
          <w:szCs w:val="24"/>
        </w:rPr>
      </w:pPr>
    </w:p>
    <w:p w:rsidR="00036603" w:rsidRDefault="00036603" w:rsidP="006E1C54">
      <w:pPr>
        <w:rPr>
          <w:rFonts w:cs="Times New Roman"/>
          <w:b/>
          <w:sz w:val="24"/>
          <w:szCs w:val="24"/>
        </w:rPr>
      </w:pPr>
    </w:p>
    <w:p w:rsidR="00036603" w:rsidRDefault="00036603" w:rsidP="006E1C54">
      <w:pPr>
        <w:rPr>
          <w:rFonts w:cs="Times New Roman"/>
          <w:b/>
          <w:sz w:val="24"/>
          <w:szCs w:val="24"/>
        </w:rPr>
      </w:pPr>
    </w:p>
    <w:p w:rsidR="00036603" w:rsidRDefault="00036603" w:rsidP="006E1C54">
      <w:pPr>
        <w:rPr>
          <w:rFonts w:cs="Times New Roman"/>
          <w:b/>
          <w:sz w:val="24"/>
          <w:szCs w:val="24"/>
        </w:rPr>
      </w:pPr>
    </w:p>
    <w:p w:rsidR="00036603" w:rsidRDefault="00036603" w:rsidP="006E1C54">
      <w:pPr>
        <w:rPr>
          <w:rFonts w:cs="Times New Roman"/>
          <w:b/>
          <w:sz w:val="24"/>
          <w:szCs w:val="24"/>
        </w:rPr>
      </w:pPr>
    </w:p>
    <w:p w:rsidR="00036603" w:rsidRDefault="00036603" w:rsidP="006E1C54">
      <w:pPr>
        <w:rPr>
          <w:rFonts w:cs="Times New Roman"/>
          <w:b/>
          <w:sz w:val="24"/>
          <w:szCs w:val="24"/>
        </w:rPr>
      </w:pPr>
    </w:p>
    <w:p w:rsidR="00036603" w:rsidRDefault="00036603" w:rsidP="006E1C54">
      <w:pPr>
        <w:rPr>
          <w:rFonts w:cs="Times New Roman"/>
          <w:b/>
          <w:sz w:val="24"/>
          <w:szCs w:val="24"/>
        </w:rPr>
      </w:pPr>
    </w:p>
    <w:p w:rsidR="00036603" w:rsidRDefault="00036603" w:rsidP="006E1C54">
      <w:pPr>
        <w:rPr>
          <w:rFonts w:cs="Times New Roman"/>
          <w:b/>
          <w:sz w:val="24"/>
          <w:szCs w:val="24"/>
        </w:rPr>
      </w:pPr>
    </w:p>
    <w:p w:rsidR="00036603" w:rsidRDefault="00036603" w:rsidP="006E1C54">
      <w:pPr>
        <w:rPr>
          <w:rFonts w:cs="Times New Roman"/>
          <w:b/>
          <w:sz w:val="24"/>
          <w:szCs w:val="24"/>
        </w:rPr>
      </w:pPr>
    </w:p>
    <w:p w:rsidR="00A62B3E" w:rsidRDefault="00A62B3E" w:rsidP="00036603">
      <w:pPr>
        <w:jc w:val="right"/>
        <w:rPr>
          <w:rFonts w:cs="Times New Roman"/>
          <w:b/>
          <w:sz w:val="24"/>
          <w:szCs w:val="24"/>
        </w:rPr>
      </w:pPr>
    </w:p>
    <w:p w:rsidR="00036603" w:rsidRPr="004A5A0C" w:rsidRDefault="00FB1FA0" w:rsidP="00036603">
      <w:pPr>
        <w:jc w:val="right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Anexa nr. 1 </w:t>
      </w:r>
      <w:r w:rsidR="00A62B3E">
        <w:rPr>
          <w:rFonts w:cs="Times New Roman"/>
          <w:b/>
          <w:sz w:val="24"/>
          <w:szCs w:val="24"/>
        </w:rPr>
        <w:t>PH.</w:t>
      </w:r>
      <w:r w:rsidR="00036603">
        <w:rPr>
          <w:rFonts w:cs="Times New Roman"/>
          <w:b/>
          <w:sz w:val="24"/>
          <w:szCs w:val="24"/>
        </w:rPr>
        <w:t xml:space="preserve"> </w:t>
      </w:r>
      <w:r w:rsidR="00A62B3E">
        <w:rPr>
          <w:rFonts w:cs="Times New Roman"/>
          <w:b/>
          <w:sz w:val="24"/>
          <w:szCs w:val="24"/>
        </w:rPr>
        <w:t>19/06</w:t>
      </w:r>
      <w:r>
        <w:rPr>
          <w:rFonts w:cs="Times New Roman"/>
          <w:b/>
          <w:sz w:val="24"/>
          <w:szCs w:val="24"/>
        </w:rPr>
        <w:t>.04.2026</w:t>
      </w:r>
      <w:r w:rsidR="00036603" w:rsidRPr="004A5A0C">
        <w:rPr>
          <w:rFonts w:cs="Times New Roman"/>
          <w:b/>
          <w:sz w:val="24"/>
          <w:szCs w:val="24"/>
        </w:rPr>
        <w:t xml:space="preserve">. </w:t>
      </w:r>
    </w:p>
    <w:p w:rsidR="00036603" w:rsidRPr="00BC3FD1" w:rsidRDefault="00036603" w:rsidP="00036603">
      <w:pPr>
        <w:jc w:val="right"/>
        <w:rPr>
          <w:rFonts w:cs="Times New Roman"/>
          <w:b/>
          <w:sz w:val="24"/>
          <w:szCs w:val="24"/>
        </w:rPr>
      </w:pPr>
    </w:p>
    <w:p w:rsidR="00036603" w:rsidRDefault="00036603" w:rsidP="006E1C54">
      <w:pPr>
        <w:rPr>
          <w:rFonts w:cs="Times New Roman"/>
          <w:b/>
          <w:sz w:val="24"/>
          <w:szCs w:val="24"/>
        </w:rPr>
      </w:pPr>
    </w:p>
    <w:p w:rsidR="00036603" w:rsidRDefault="00036603" w:rsidP="006E1C54">
      <w:pPr>
        <w:rPr>
          <w:rFonts w:cs="Times New Roman"/>
          <w:b/>
          <w:sz w:val="24"/>
          <w:szCs w:val="24"/>
        </w:rPr>
      </w:pPr>
    </w:p>
    <w:p w:rsidR="00036603" w:rsidRPr="00036603" w:rsidRDefault="00036603" w:rsidP="00036603">
      <w:pPr>
        <w:rPr>
          <w:rFonts w:cs="Times New Roman"/>
          <w:sz w:val="24"/>
          <w:szCs w:val="24"/>
        </w:rPr>
      </w:pPr>
    </w:p>
    <w:p w:rsidR="00036603" w:rsidRDefault="00036603" w:rsidP="00036603">
      <w:pPr>
        <w:rPr>
          <w:rFonts w:cs="Times New Roman"/>
          <w:sz w:val="24"/>
          <w:szCs w:val="24"/>
        </w:rPr>
      </w:pPr>
    </w:p>
    <w:p w:rsidR="003309D1" w:rsidRDefault="003309D1" w:rsidP="003309D1">
      <w:pPr>
        <w:tabs>
          <w:tab w:val="left" w:pos="1373"/>
        </w:tabs>
        <w:jc w:val="center"/>
        <w:rPr>
          <w:rFonts w:cs="Times New Roman"/>
          <w:sz w:val="24"/>
          <w:szCs w:val="24"/>
        </w:rPr>
      </w:pPr>
      <w:proofErr w:type="spellStart"/>
      <w:r>
        <w:rPr>
          <w:rFonts w:cs="Times New Roman"/>
          <w:sz w:val="24"/>
          <w:szCs w:val="24"/>
          <w:lang w:val="en-US"/>
        </w:rPr>
        <w:t>I</w:t>
      </w:r>
      <w:r w:rsidR="00036603" w:rsidRPr="00036603">
        <w:rPr>
          <w:rFonts w:cs="Times New Roman"/>
          <w:sz w:val="24"/>
          <w:szCs w:val="24"/>
          <w:lang w:val="en-US"/>
        </w:rPr>
        <w:t>ndicatorii</w:t>
      </w:r>
      <w:proofErr w:type="spellEnd"/>
      <w:r w:rsidR="00036603" w:rsidRPr="00036603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036603" w:rsidRPr="00036603">
        <w:rPr>
          <w:rFonts w:cs="Times New Roman"/>
          <w:sz w:val="24"/>
          <w:szCs w:val="24"/>
          <w:lang w:val="en-US"/>
        </w:rPr>
        <w:t>economico-financiari</w:t>
      </w:r>
      <w:proofErr w:type="spellEnd"/>
      <w:r w:rsidR="00036603" w:rsidRPr="00036603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036603" w:rsidRPr="00036603">
        <w:rPr>
          <w:rFonts w:cs="Times New Roman"/>
          <w:sz w:val="24"/>
          <w:szCs w:val="24"/>
          <w:lang w:val="en-US"/>
        </w:rPr>
        <w:t>pentru</w:t>
      </w:r>
      <w:proofErr w:type="spellEnd"/>
      <w:r w:rsidR="00036603" w:rsidRPr="00036603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036603" w:rsidRPr="00036603">
        <w:rPr>
          <w:rFonts w:cs="Times New Roman"/>
          <w:sz w:val="24"/>
          <w:szCs w:val="24"/>
          <w:lang w:val="en-US"/>
        </w:rPr>
        <w:t>obiectivul</w:t>
      </w:r>
      <w:proofErr w:type="spellEnd"/>
      <w:r w:rsidR="00036603" w:rsidRPr="00036603">
        <w:rPr>
          <w:rFonts w:cs="Times New Roman"/>
          <w:sz w:val="24"/>
          <w:szCs w:val="24"/>
          <w:lang w:val="en-US"/>
        </w:rPr>
        <w:t xml:space="preserve"> de </w:t>
      </w:r>
      <w:proofErr w:type="spellStart"/>
      <w:r w:rsidR="00036603" w:rsidRPr="00036603">
        <w:rPr>
          <w:rFonts w:cs="Times New Roman"/>
          <w:sz w:val="24"/>
          <w:szCs w:val="24"/>
          <w:lang w:val="en-US"/>
        </w:rPr>
        <w:t>investiții</w:t>
      </w:r>
      <w:proofErr w:type="spellEnd"/>
      <w:r w:rsidR="00036603" w:rsidRPr="00036603">
        <w:rPr>
          <w:rFonts w:cs="Times New Roman"/>
          <w:b/>
          <w:sz w:val="24"/>
          <w:szCs w:val="24"/>
          <w:lang w:val="en-US"/>
        </w:rPr>
        <w:t xml:space="preserve"> "</w:t>
      </w:r>
      <w:proofErr w:type="spellStart"/>
      <w:r w:rsidR="00036603" w:rsidRPr="00036603">
        <w:rPr>
          <w:rFonts w:cs="Times New Roman"/>
          <w:b/>
          <w:sz w:val="24"/>
          <w:szCs w:val="24"/>
          <w:lang w:val="en-US"/>
        </w:rPr>
        <w:t>Actualizarea</w:t>
      </w:r>
      <w:proofErr w:type="spellEnd"/>
      <w:r w:rsidR="00036603" w:rsidRPr="00036603">
        <w:rPr>
          <w:rFonts w:cs="Times New Roman"/>
          <w:b/>
          <w:sz w:val="24"/>
          <w:szCs w:val="24"/>
          <w:lang w:val="en-US"/>
        </w:rPr>
        <w:t xml:space="preserve"> </w:t>
      </w:r>
      <w:proofErr w:type="spellStart"/>
      <w:r w:rsidR="00036603" w:rsidRPr="00036603">
        <w:rPr>
          <w:rFonts w:cs="Times New Roman"/>
          <w:b/>
          <w:sz w:val="24"/>
          <w:szCs w:val="24"/>
          <w:lang w:val="en-US"/>
        </w:rPr>
        <w:t>Planului</w:t>
      </w:r>
      <w:proofErr w:type="spellEnd"/>
      <w:r w:rsidR="00036603" w:rsidRPr="00036603">
        <w:rPr>
          <w:rFonts w:cs="Times New Roman"/>
          <w:b/>
          <w:sz w:val="24"/>
          <w:szCs w:val="24"/>
          <w:lang w:val="en-US"/>
        </w:rPr>
        <w:t xml:space="preserve"> </w:t>
      </w:r>
      <w:proofErr w:type="spellStart"/>
      <w:r w:rsidR="00036603" w:rsidRPr="00036603">
        <w:rPr>
          <w:rFonts w:cs="Times New Roman"/>
          <w:b/>
          <w:sz w:val="24"/>
          <w:szCs w:val="24"/>
          <w:lang w:val="en-US"/>
        </w:rPr>
        <w:t>Urbanistic</w:t>
      </w:r>
      <w:proofErr w:type="spellEnd"/>
      <w:r w:rsidR="00036603" w:rsidRPr="00036603">
        <w:rPr>
          <w:rFonts w:cs="Times New Roman"/>
          <w:b/>
          <w:sz w:val="24"/>
          <w:szCs w:val="24"/>
          <w:lang w:val="en-US"/>
        </w:rPr>
        <w:t xml:space="preserve"> General </w:t>
      </w:r>
      <w:r w:rsidR="00036603" w:rsidRPr="00036603">
        <w:rPr>
          <w:rFonts w:cs="Times New Roman"/>
          <w:b/>
          <w:sz w:val="24"/>
          <w:szCs w:val="24"/>
        </w:rPr>
        <w:t>și a Regulamentului Local de Urbanism al comunei I.C. Brătianu, județul Tulcea"</w:t>
      </w:r>
    </w:p>
    <w:p w:rsidR="00836EC3" w:rsidRDefault="00836EC3" w:rsidP="003309D1">
      <w:pPr>
        <w:rPr>
          <w:rFonts w:cs="Times New Roman"/>
          <w:sz w:val="24"/>
          <w:szCs w:val="24"/>
        </w:rPr>
      </w:pPr>
    </w:p>
    <w:p w:rsidR="008E36C1" w:rsidRDefault="008E36C1" w:rsidP="003309D1">
      <w:pPr>
        <w:rPr>
          <w:rFonts w:cs="Times New Roman"/>
          <w:sz w:val="24"/>
          <w:szCs w:val="24"/>
        </w:rPr>
      </w:pPr>
    </w:p>
    <w:p w:rsidR="008E36C1" w:rsidRDefault="008E36C1" w:rsidP="003309D1">
      <w:pPr>
        <w:rPr>
          <w:rFonts w:cs="Times New Roman"/>
          <w:sz w:val="24"/>
          <w:szCs w:val="24"/>
        </w:rPr>
      </w:pPr>
    </w:p>
    <w:tbl>
      <w:tblPr>
        <w:tblStyle w:val="TableNormal1"/>
        <w:tblW w:w="942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916"/>
        <w:gridCol w:w="3510"/>
      </w:tblGrid>
      <w:tr w:rsidR="008E36C1" w:rsidRPr="00AB03E5" w:rsidTr="0065309C">
        <w:trPr>
          <w:trHeight w:val="746"/>
        </w:trPr>
        <w:tc>
          <w:tcPr>
            <w:tcW w:w="5916" w:type="dxa"/>
          </w:tcPr>
          <w:p w:rsidR="008E36C1" w:rsidRPr="00AB03E5" w:rsidRDefault="008E36C1" w:rsidP="0065309C">
            <w:pPr>
              <w:pStyle w:val="TableParagraph"/>
              <w:spacing w:before="139"/>
              <w:rPr>
                <w:b/>
                <w:sz w:val="24"/>
              </w:rPr>
            </w:pPr>
            <w:r w:rsidRPr="00AB03E5">
              <w:rPr>
                <w:b/>
                <w:sz w:val="24"/>
              </w:rPr>
              <w:t>Valoarea</w:t>
            </w:r>
            <w:r w:rsidRPr="00AB03E5">
              <w:rPr>
                <w:b/>
                <w:spacing w:val="-2"/>
                <w:sz w:val="24"/>
              </w:rPr>
              <w:t xml:space="preserve"> </w:t>
            </w:r>
            <w:r w:rsidRPr="00AB03E5">
              <w:rPr>
                <w:b/>
                <w:sz w:val="24"/>
              </w:rPr>
              <w:t>totală</w:t>
            </w:r>
            <w:r w:rsidRPr="00AB03E5">
              <w:rPr>
                <w:b/>
                <w:spacing w:val="-1"/>
                <w:sz w:val="24"/>
              </w:rPr>
              <w:t xml:space="preserve"> </w:t>
            </w:r>
            <w:r w:rsidRPr="00AB03E5">
              <w:rPr>
                <w:b/>
                <w:sz w:val="24"/>
              </w:rPr>
              <w:t>de finanțare (valoare obiectiv) :</w:t>
            </w:r>
          </w:p>
        </w:tc>
        <w:tc>
          <w:tcPr>
            <w:tcW w:w="3510" w:type="dxa"/>
          </w:tcPr>
          <w:p w:rsidR="008E36C1" w:rsidRDefault="008E36C1" w:rsidP="0065309C">
            <w:pPr>
              <w:pStyle w:val="TableParagraph"/>
              <w:spacing w:line="275" w:lineRule="exact"/>
              <w:ind w:left="170"/>
              <w:jc w:val="center"/>
              <w:rPr>
                <w:b/>
                <w:i/>
                <w:sz w:val="24"/>
              </w:rPr>
            </w:pPr>
          </w:p>
          <w:p w:rsidR="008E36C1" w:rsidRPr="008C6719" w:rsidRDefault="008E36C1" w:rsidP="0065309C">
            <w:pPr>
              <w:pStyle w:val="TableParagraph"/>
              <w:spacing w:line="275" w:lineRule="exact"/>
              <w:ind w:left="170"/>
              <w:jc w:val="center"/>
              <w:rPr>
                <w:b/>
                <w:i/>
                <w:sz w:val="24"/>
              </w:rPr>
            </w:pPr>
            <w:r w:rsidRPr="008C6719">
              <w:rPr>
                <w:b/>
                <w:i/>
                <w:sz w:val="24"/>
              </w:rPr>
              <w:t>(lei</w:t>
            </w:r>
            <w:r w:rsidRPr="008C6719">
              <w:rPr>
                <w:b/>
                <w:i/>
                <w:spacing w:val="-1"/>
                <w:sz w:val="24"/>
              </w:rPr>
              <w:t xml:space="preserve"> </w:t>
            </w:r>
            <w:r w:rsidRPr="008C6719">
              <w:rPr>
                <w:b/>
                <w:i/>
                <w:sz w:val="24"/>
              </w:rPr>
              <w:t>cu</w:t>
            </w:r>
            <w:r w:rsidRPr="008C6719">
              <w:rPr>
                <w:b/>
                <w:i/>
                <w:spacing w:val="-2"/>
                <w:sz w:val="24"/>
              </w:rPr>
              <w:t xml:space="preserve"> </w:t>
            </w:r>
            <w:r w:rsidRPr="008C6719">
              <w:rPr>
                <w:b/>
                <w:i/>
                <w:sz w:val="24"/>
              </w:rPr>
              <w:t>TVA)</w:t>
            </w:r>
          </w:p>
          <w:p w:rsidR="008E36C1" w:rsidRPr="008C6719" w:rsidRDefault="008E36C1" w:rsidP="0065309C">
            <w:pPr>
              <w:pStyle w:val="TableParagraph"/>
              <w:spacing w:before="1" w:line="254" w:lineRule="exact"/>
              <w:jc w:val="center"/>
              <w:rPr>
                <w:b/>
                <w:sz w:val="24"/>
              </w:rPr>
            </w:pPr>
            <w:r w:rsidRPr="008C6719">
              <w:rPr>
                <w:b/>
                <w:sz w:val="24"/>
              </w:rPr>
              <w:t>4</w:t>
            </w:r>
            <w:r>
              <w:rPr>
                <w:b/>
                <w:sz w:val="24"/>
              </w:rPr>
              <w:t>84</w:t>
            </w:r>
            <w:r w:rsidRPr="008C6719">
              <w:rPr>
                <w:b/>
                <w:sz w:val="24"/>
              </w:rPr>
              <w:t>.000,00 lei</w:t>
            </w:r>
          </w:p>
          <w:p w:rsidR="008E36C1" w:rsidRPr="00AB03E5" w:rsidRDefault="008E36C1" w:rsidP="0065309C">
            <w:pPr>
              <w:pStyle w:val="TableParagraph"/>
              <w:spacing w:line="254" w:lineRule="exact"/>
              <w:rPr>
                <w:sz w:val="24"/>
              </w:rPr>
            </w:pPr>
          </w:p>
        </w:tc>
      </w:tr>
      <w:tr w:rsidR="008E36C1" w:rsidRPr="00AB03E5" w:rsidTr="0065309C">
        <w:trPr>
          <w:trHeight w:val="548"/>
        </w:trPr>
        <w:tc>
          <w:tcPr>
            <w:tcW w:w="5916" w:type="dxa"/>
          </w:tcPr>
          <w:p w:rsidR="008E36C1" w:rsidRPr="00AB03E5" w:rsidRDefault="008E36C1" w:rsidP="0065309C">
            <w:pPr>
              <w:pStyle w:val="TableParagraph"/>
              <w:spacing w:before="139"/>
              <w:rPr>
                <w:b/>
                <w:sz w:val="24"/>
              </w:rPr>
            </w:pPr>
            <w:r>
              <w:rPr>
                <w:b/>
                <w:sz w:val="24"/>
              </w:rPr>
              <w:t>Din care:</w:t>
            </w:r>
          </w:p>
        </w:tc>
        <w:tc>
          <w:tcPr>
            <w:tcW w:w="3510" w:type="dxa"/>
          </w:tcPr>
          <w:p w:rsidR="008E36C1" w:rsidRPr="00AB03E5" w:rsidRDefault="008E36C1" w:rsidP="0065309C">
            <w:pPr>
              <w:pStyle w:val="TableParagraph"/>
              <w:spacing w:line="254" w:lineRule="exact"/>
              <w:rPr>
                <w:sz w:val="24"/>
              </w:rPr>
            </w:pPr>
          </w:p>
        </w:tc>
      </w:tr>
      <w:tr w:rsidR="008E36C1" w:rsidTr="0065309C">
        <w:trPr>
          <w:trHeight w:val="548"/>
        </w:trPr>
        <w:tc>
          <w:tcPr>
            <w:tcW w:w="5916" w:type="dxa"/>
          </w:tcPr>
          <w:p w:rsidR="008E36C1" w:rsidRPr="00AB03E5" w:rsidRDefault="008E36C1" w:rsidP="0065309C">
            <w:pPr>
              <w:pStyle w:val="TableParagraph"/>
              <w:spacing w:before="139"/>
              <w:rPr>
                <w:b/>
                <w:sz w:val="24"/>
              </w:rPr>
            </w:pPr>
            <w:r w:rsidRPr="00AB03E5">
              <w:rPr>
                <w:b/>
                <w:sz w:val="24"/>
              </w:rPr>
              <w:t>Sume necesare în anul 202</w:t>
            </w:r>
            <w:r>
              <w:rPr>
                <w:b/>
                <w:sz w:val="24"/>
              </w:rPr>
              <w:t>6, de la bugetul de stat</w:t>
            </w:r>
          </w:p>
        </w:tc>
        <w:tc>
          <w:tcPr>
            <w:tcW w:w="3510" w:type="dxa"/>
          </w:tcPr>
          <w:p w:rsidR="008E36C1" w:rsidRDefault="008E36C1" w:rsidP="0065309C">
            <w:pPr>
              <w:jc w:val="center"/>
            </w:pPr>
            <w:r>
              <w:rPr>
                <w:sz w:val="24"/>
              </w:rPr>
              <w:t>65.416</w:t>
            </w:r>
            <w:r w:rsidRPr="00C51FEB">
              <w:rPr>
                <w:sz w:val="24"/>
              </w:rPr>
              <w:t>,00 lei</w:t>
            </w:r>
          </w:p>
        </w:tc>
      </w:tr>
      <w:tr w:rsidR="008E36C1" w:rsidTr="0065309C">
        <w:trPr>
          <w:trHeight w:val="548"/>
        </w:trPr>
        <w:tc>
          <w:tcPr>
            <w:tcW w:w="5916" w:type="dxa"/>
          </w:tcPr>
          <w:p w:rsidR="008E36C1" w:rsidRPr="00AB03E5" w:rsidRDefault="008E36C1" w:rsidP="0065309C">
            <w:pPr>
              <w:pStyle w:val="TableParagraph"/>
              <w:spacing w:before="139"/>
              <w:rPr>
                <w:b/>
                <w:sz w:val="24"/>
              </w:rPr>
            </w:pPr>
            <w:r w:rsidRPr="00AB03E5">
              <w:rPr>
                <w:b/>
                <w:sz w:val="24"/>
              </w:rPr>
              <w:t>Sume necesare în anul 202</w:t>
            </w:r>
            <w:r>
              <w:rPr>
                <w:b/>
                <w:sz w:val="24"/>
              </w:rPr>
              <w:t>7, de la bugetul de stat</w:t>
            </w:r>
          </w:p>
        </w:tc>
        <w:tc>
          <w:tcPr>
            <w:tcW w:w="3510" w:type="dxa"/>
          </w:tcPr>
          <w:p w:rsidR="008E36C1" w:rsidRDefault="008E36C1" w:rsidP="0065309C">
            <w:pPr>
              <w:jc w:val="center"/>
            </w:pPr>
            <w:r>
              <w:rPr>
                <w:sz w:val="24"/>
              </w:rPr>
              <w:t>96.044</w:t>
            </w:r>
            <w:r w:rsidRPr="00C51FEB">
              <w:rPr>
                <w:sz w:val="24"/>
              </w:rPr>
              <w:t>,00 lei</w:t>
            </w:r>
          </w:p>
        </w:tc>
      </w:tr>
      <w:tr w:rsidR="008E36C1" w:rsidTr="0065309C">
        <w:trPr>
          <w:trHeight w:val="548"/>
        </w:trPr>
        <w:tc>
          <w:tcPr>
            <w:tcW w:w="5916" w:type="dxa"/>
          </w:tcPr>
          <w:p w:rsidR="008E36C1" w:rsidRPr="00AB03E5" w:rsidRDefault="008E36C1" w:rsidP="0065309C">
            <w:pPr>
              <w:pStyle w:val="TableParagraph"/>
              <w:spacing w:before="139"/>
              <w:rPr>
                <w:b/>
                <w:sz w:val="24"/>
              </w:rPr>
            </w:pPr>
            <w:r w:rsidRPr="00AB03E5">
              <w:rPr>
                <w:b/>
                <w:sz w:val="24"/>
              </w:rPr>
              <w:t>Sume necesare în anul 202</w:t>
            </w:r>
            <w:r>
              <w:rPr>
                <w:b/>
                <w:sz w:val="24"/>
              </w:rPr>
              <w:t>8, de la bugetul de stat</w:t>
            </w:r>
          </w:p>
        </w:tc>
        <w:tc>
          <w:tcPr>
            <w:tcW w:w="3510" w:type="dxa"/>
          </w:tcPr>
          <w:p w:rsidR="008E36C1" w:rsidRDefault="008E36C1" w:rsidP="0065309C">
            <w:pPr>
              <w:jc w:val="center"/>
            </w:pPr>
            <w:r>
              <w:rPr>
                <w:sz w:val="24"/>
              </w:rPr>
              <w:t>151.628</w:t>
            </w:r>
            <w:r w:rsidRPr="00C51FEB">
              <w:rPr>
                <w:sz w:val="24"/>
              </w:rPr>
              <w:t>,00 lei</w:t>
            </w:r>
          </w:p>
        </w:tc>
      </w:tr>
      <w:tr w:rsidR="008E36C1" w:rsidTr="0065309C">
        <w:trPr>
          <w:trHeight w:val="548"/>
        </w:trPr>
        <w:tc>
          <w:tcPr>
            <w:tcW w:w="5916" w:type="dxa"/>
          </w:tcPr>
          <w:p w:rsidR="008E36C1" w:rsidRPr="00AB03E5" w:rsidRDefault="008E36C1" w:rsidP="0065309C">
            <w:pPr>
              <w:pStyle w:val="TableParagraph"/>
              <w:spacing w:before="139"/>
              <w:rPr>
                <w:b/>
                <w:sz w:val="24"/>
              </w:rPr>
            </w:pPr>
            <w:r w:rsidRPr="00AB03E5">
              <w:rPr>
                <w:b/>
                <w:sz w:val="24"/>
              </w:rPr>
              <w:t>Sume necesare în anul 202</w:t>
            </w:r>
            <w:r>
              <w:rPr>
                <w:b/>
                <w:sz w:val="24"/>
              </w:rPr>
              <w:t>9, de la bugetul de stat</w:t>
            </w:r>
          </w:p>
        </w:tc>
        <w:tc>
          <w:tcPr>
            <w:tcW w:w="3510" w:type="dxa"/>
          </w:tcPr>
          <w:p w:rsidR="008E36C1" w:rsidRDefault="00EE7C85" w:rsidP="0065309C">
            <w:pPr>
              <w:jc w:val="center"/>
            </w:pPr>
            <w:r>
              <w:rPr>
                <w:sz w:val="24"/>
              </w:rPr>
              <w:t>128.562</w:t>
            </w:r>
            <w:r w:rsidR="008E36C1" w:rsidRPr="00C51FEB">
              <w:rPr>
                <w:sz w:val="24"/>
              </w:rPr>
              <w:t>,00 lei</w:t>
            </w:r>
          </w:p>
        </w:tc>
      </w:tr>
      <w:tr w:rsidR="008E36C1" w:rsidTr="0065309C">
        <w:trPr>
          <w:trHeight w:val="548"/>
        </w:trPr>
        <w:tc>
          <w:tcPr>
            <w:tcW w:w="5916" w:type="dxa"/>
          </w:tcPr>
          <w:p w:rsidR="008E36C1" w:rsidRPr="00E07B9F" w:rsidRDefault="008E36C1" w:rsidP="00DB3AF1">
            <w:pPr>
              <w:pStyle w:val="TableParagraph"/>
              <w:spacing w:before="139"/>
              <w:rPr>
                <w:b/>
                <w:sz w:val="24"/>
              </w:rPr>
            </w:pPr>
            <w:r w:rsidRPr="00AB03E5">
              <w:rPr>
                <w:b/>
                <w:sz w:val="24"/>
              </w:rPr>
              <w:t xml:space="preserve">Sume necesare </w:t>
            </w:r>
            <w:r>
              <w:rPr>
                <w:b/>
                <w:sz w:val="24"/>
              </w:rPr>
              <w:t>de la bugetul local</w:t>
            </w:r>
          </w:p>
        </w:tc>
        <w:tc>
          <w:tcPr>
            <w:tcW w:w="3510" w:type="dxa"/>
          </w:tcPr>
          <w:p w:rsidR="008E36C1" w:rsidRDefault="008E36C1" w:rsidP="0065309C">
            <w:pPr>
              <w:jc w:val="center"/>
              <w:rPr>
                <w:sz w:val="24"/>
              </w:rPr>
            </w:pPr>
            <w:r>
              <w:rPr>
                <w:sz w:val="24"/>
              </w:rPr>
              <w:t>42.350,00 lei</w:t>
            </w:r>
          </w:p>
        </w:tc>
      </w:tr>
    </w:tbl>
    <w:p w:rsidR="008E36C1" w:rsidRDefault="008E36C1" w:rsidP="003309D1">
      <w:pPr>
        <w:rPr>
          <w:rFonts w:cs="Times New Roman"/>
          <w:sz w:val="24"/>
          <w:szCs w:val="24"/>
        </w:rPr>
      </w:pPr>
    </w:p>
    <w:p w:rsidR="008E36C1" w:rsidRPr="003309D1" w:rsidRDefault="008E36C1" w:rsidP="003309D1">
      <w:pPr>
        <w:rPr>
          <w:rFonts w:cs="Times New Roman"/>
          <w:sz w:val="24"/>
          <w:szCs w:val="24"/>
        </w:rPr>
      </w:pPr>
    </w:p>
    <w:p w:rsidR="003309D1" w:rsidRDefault="003309D1" w:rsidP="003309D1">
      <w:pPr>
        <w:rPr>
          <w:rFonts w:cs="Times New Roman"/>
          <w:sz w:val="24"/>
          <w:szCs w:val="24"/>
        </w:rPr>
      </w:pPr>
    </w:p>
    <w:p w:rsidR="003309D1" w:rsidRPr="003309D1" w:rsidRDefault="003309D1" w:rsidP="003309D1">
      <w:pPr>
        <w:tabs>
          <w:tab w:val="left" w:pos="6960"/>
        </w:tabs>
        <w:rPr>
          <w:rFonts w:cs="Times New Roman"/>
          <w:sz w:val="24"/>
          <w:szCs w:val="24"/>
        </w:rPr>
      </w:pPr>
    </w:p>
    <w:sectPr w:rsidR="003309D1" w:rsidRPr="003309D1" w:rsidSect="00894893">
      <w:pgSz w:w="12240" w:h="15840"/>
      <w:pgMar w:top="720" w:right="864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271E4"/>
    <w:multiLevelType w:val="hybridMultilevel"/>
    <w:tmpl w:val="F13637EC"/>
    <w:lvl w:ilvl="0" w:tplc="934075AE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">
    <w:nsid w:val="17694757"/>
    <w:multiLevelType w:val="hybridMultilevel"/>
    <w:tmpl w:val="0D0CF074"/>
    <w:lvl w:ilvl="0" w:tplc="5F7C876E">
      <w:start w:val="5"/>
      <w:numFmt w:val="bullet"/>
      <w:lvlText w:val="-"/>
      <w:lvlJc w:val="left"/>
      <w:pPr>
        <w:ind w:left="45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>
    <w:nsid w:val="2A9D0DAB"/>
    <w:multiLevelType w:val="hybridMultilevel"/>
    <w:tmpl w:val="0066A5FE"/>
    <w:lvl w:ilvl="0" w:tplc="56DEE61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EC039E"/>
    <w:multiLevelType w:val="hybridMultilevel"/>
    <w:tmpl w:val="F0E4FE5C"/>
    <w:lvl w:ilvl="0" w:tplc="CFF460A4">
      <w:start w:val="3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">
    <w:nsid w:val="496A2E3D"/>
    <w:multiLevelType w:val="hybridMultilevel"/>
    <w:tmpl w:val="F4748D8A"/>
    <w:lvl w:ilvl="0" w:tplc="36282D8E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4B2166"/>
    <w:multiLevelType w:val="hybridMultilevel"/>
    <w:tmpl w:val="5B66BA6A"/>
    <w:lvl w:ilvl="0" w:tplc="700007D2">
      <w:start w:val="2"/>
      <w:numFmt w:val="bullet"/>
      <w:lvlText w:val="-"/>
      <w:lvlJc w:val="left"/>
      <w:pPr>
        <w:ind w:left="720" w:hanging="360"/>
      </w:pPr>
      <w:rPr>
        <w:rFonts w:ascii="Bookman Old Style" w:eastAsia="Calibri" w:hAnsi="Bookman Old Style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0B75AF0"/>
    <w:multiLevelType w:val="multilevel"/>
    <w:tmpl w:val="C74E8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0C3173"/>
    <w:rsid w:val="000178A4"/>
    <w:rsid w:val="00036603"/>
    <w:rsid w:val="0008008E"/>
    <w:rsid w:val="0009562A"/>
    <w:rsid w:val="000C3173"/>
    <w:rsid w:val="000D050C"/>
    <w:rsid w:val="000D48C5"/>
    <w:rsid w:val="000E6144"/>
    <w:rsid w:val="001374D9"/>
    <w:rsid w:val="001769F8"/>
    <w:rsid w:val="00177C7F"/>
    <w:rsid w:val="00196137"/>
    <w:rsid w:val="001A0FE0"/>
    <w:rsid w:val="001C39CD"/>
    <w:rsid w:val="001E3B79"/>
    <w:rsid w:val="001E66A1"/>
    <w:rsid w:val="001F1CF1"/>
    <w:rsid w:val="00221428"/>
    <w:rsid w:val="00233723"/>
    <w:rsid w:val="0028181C"/>
    <w:rsid w:val="002A0887"/>
    <w:rsid w:val="002A5A6A"/>
    <w:rsid w:val="003309D1"/>
    <w:rsid w:val="00344326"/>
    <w:rsid w:val="00361832"/>
    <w:rsid w:val="00385BF8"/>
    <w:rsid w:val="003F1B69"/>
    <w:rsid w:val="0040158D"/>
    <w:rsid w:val="00402B25"/>
    <w:rsid w:val="00435C1E"/>
    <w:rsid w:val="00436ADD"/>
    <w:rsid w:val="004705E7"/>
    <w:rsid w:val="00472D1D"/>
    <w:rsid w:val="004A5A0C"/>
    <w:rsid w:val="004B5A51"/>
    <w:rsid w:val="004D7933"/>
    <w:rsid w:val="004F5564"/>
    <w:rsid w:val="005012D5"/>
    <w:rsid w:val="00560A01"/>
    <w:rsid w:val="00571BE4"/>
    <w:rsid w:val="005C4A3F"/>
    <w:rsid w:val="005E1593"/>
    <w:rsid w:val="00634811"/>
    <w:rsid w:val="006712A1"/>
    <w:rsid w:val="0067628E"/>
    <w:rsid w:val="006E1C54"/>
    <w:rsid w:val="007407E2"/>
    <w:rsid w:val="007607F9"/>
    <w:rsid w:val="007A078B"/>
    <w:rsid w:val="007A2211"/>
    <w:rsid w:val="007B16EF"/>
    <w:rsid w:val="007C0084"/>
    <w:rsid w:val="007C7BA6"/>
    <w:rsid w:val="007D29F8"/>
    <w:rsid w:val="008041A3"/>
    <w:rsid w:val="00836EC3"/>
    <w:rsid w:val="00884C18"/>
    <w:rsid w:val="00890E20"/>
    <w:rsid w:val="00894893"/>
    <w:rsid w:val="008A262A"/>
    <w:rsid w:val="008B5751"/>
    <w:rsid w:val="008E0D30"/>
    <w:rsid w:val="008E36C1"/>
    <w:rsid w:val="00945A90"/>
    <w:rsid w:val="009861AF"/>
    <w:rsid w:val="00986BDF"/>
    <w:rsid w:val="00A02C67"/>
    <w:rsid w:val="00A26C98"/>
    <w:rsid w:val="00A62B3E"/>
    <w:rsid w:val="00A707D5"/>
    <w:rsid w:val="00A9465F"/>
    <w:rsid w:val="00AB6FF5"/>
    <w:rsid w:val="00AE2D27"/>
    <w:rsid w:val="00AE4051"/>
    <w:rsid w:val="00AE760C"/>
    <w:rsid w:val="00AF39DB"/>
    <w:rsid w:val="00B11AA0"/>
    <w:rsid w:val="00B2242B"/>
    <w:rsid w:val="00B30EF3"/>
    <w:rsid w:val="00B9295F"/>
    <w:rsid w:val="00BC3FD1"/>
    <w:rsid w:val="00BE7E25"/>
    <w:rsid w:val="00BF35EA"/>
    <w:rsid w:val="00C60188"/>
    <w:rsid w:val="00C62386"/>
    <w:rsid w:val="00C90435"/>
    <w:rsid w:val="00CB2BFC"/>
    <w:rsid w:val="00CE626F"/>
    <w:rsid w:val="00D374E3"/>
    <w:rsid w:val="00D90B2A"/>
    <w:rsid w:val="00DB3AF1"/>
    <w:rsid w:val="00DD22A9"/>
    <w:rsid w:val="00DD273A"/>
    <w:rsid w:val="00DD2E08"/>
    <w:rsid w:val="00DE7381"/>
    <w:rsid w:val="00DF3A10"/>
    <w:rsid w:val="00E1535F"/>
    <w:rsid w:val="00E22F11"/>
    <w:rsid w:val="00E531E5"/>
    <w:rsid w:val="00E72023"/>
    <w:rsid w:val="00E931F5"/>
    <w:rsid w:val="00EE7C85"/>
    <w:rsid w:val="00EF2C07"/>
    <w:rsid w:val="00F14E43"/>
    <w:rsid w:val="00F56ADA"/>
    <w:rsid w:val="00FA4081"/>
    <w:rsid w:val="00FB1FA0"/>
    <w:rsid w:val="00FC22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173"/>
    <w:pPr>
      <w:spacing w:after="0" w:line="240" w:lineRule="auto"/>
    </w:pPr>
    <w:rPr>
      <w:rFonts w:ascii="Times New Roman" w:hAnsi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C3173"/>
    <w:rPr>
      <w:color w:val="0000FF" w:themeColor="hyperlink"/>
      <w:u w:val="single"/>
    </w:rPr>
  </w:style>
  <w:style w:type="character" w:customStyle="1" w:styleId="Bodytext2">
    <w:name w:val="Body text (2)_"/>
    <w:basedOn w:val="DefaultParagraphFont"/>
    <w:link w:val="Bodytext20"/>
    <w:rsid w:val="000C317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0C3173"/>
    <w:pPr>
      <w:widowControl w:val="0"/>
      <w:shd w:val="clear" w:color="auto" w:fill="FFFFFF"/>
      <w:spacing w:after="420" w:line="213" w:lineRule="exact"/>
    </w:pPr>
    <w:rPr>
      <w:rFonts w:eastAsia="Times New Roman" w:cs="Times New Roman"/>
      <w:sz w:val="19"/>
      <w:szCs w:val="19"/>
      <w:lang w:val="en-US"/>
    </w:rPr>
  </w:style>
  <w:style w:type="character" w:customStyle="1" w:styleId="Bodytext5">
    <w:name w:val="Body text (5)_"/>
    <w:basedOn w:val="DefaultParagraphFont"/>
    <w:link w:val="Bodytext50"/>
    <w:rsid w:val="000C3173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0C3173"/>
    <w:pPr>
      <w:widowControl w:val="0"/>
      <w:shd w:val="clear" w:color="auto" w:fill="FFFFFF"/>
      <w:spacing w:before="720" w:line="301" w:lineRule="exact"/>
      <w:ind w:firstLine="743"/>
      <w:jc w:val="both"/>
    </w:pPr>
    <w:rPr>
      <w:rFonts w:ascii="Arial" w:eastAsia="Arial" w:hAnsi="Arial" w:cs="Arial"/>
      <w:sz w:val="26"/>
      <w:szCs w:val="26"/>
      <w:lang w:val="en-US"/>
    </w:rPr>
  </w:style>
  <w:style w:type="paragraph" w:styleId="ListParagraph">
    <w:name w:val="List Paragraph"/>
    <w:aliases w:val="Normal bullet 2,Header bold,bullets,Arial"/>
    <w:basedOn w:val="Normal"/>
    <w:link w:val="ListParagraphChar"/>
    <w:uiPriority w:val="34"/>
    <w:qFormat/>
    <w:rsid w:val="000C3173"/>
    <w:pPr>
      <w:suppressAutoHyphens/>
      <w:spacing w:after="200" w:line="276" w:lineRule="auto"/>
      <w:ind w:left="720"/>
      <w:contextualSpacing/>
    </w:pPr>
    <w:rPr>
      <w:rFonts w:ascii="Arial" w:eastAsia="Calibri" w:hAnsi="Arial" w:cs="Arial"/>
      <w:sz w:val="24"/>
      <w:szCs w:val="24"/>
      <w:lang w:eastAsia="zh-CN"/>
    </w:rPr>
  </w:style>
  <w:style w:type="character" w:customStyle="1" w:styleId="ListParagraphChar">
    <w:name w:val="List Paragraph Char"/>
    <w:aliases w:val="Normal bullet 2 Char,Header bold Char,bullets Char,Arial Char"/>
    <w:link w:val="ListParagraph"/>
    <w:uiPriority w:val="34"/>
    <w:rsid w:val="000C3173"/>
    <w:rPr>
      <w:rFonts w:ascii="Arial" w:eastAsia="Calibri" w:hAnsi="Arial" w:cs="Arial"/>
      <w:sz w:val="24"/>
      <w:szCs w:val="24"/>
      <w:lang w:val="ro-RO" w:eastAsia="zh-CN"/>
    </w:rPr>
  </w:style>
  <w:style w:type="paragraph" w:styleId="NoSpacing">
    <w:name w:val="No Spacing"/>
    <w:link w:val="NoSpacingChar"/>
    <w:uiPriority w:val="1"/>
    <w:qFormat/>
    <w:rsid w:val="000C3173"/>
    <w:pPr>
      <w:spacing w:after="0" w:line="240" w:lineRule="auto"/>
    </w:pPr>
    <w:rPr>
      <w:rFonts w:ascii="Times New Roman" w:hAnsi="Times New Roman"/>
      <w:sz w:val="20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1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173"/>
    <w:rPr>
      <w:rFonts w:ascii="Tahoma" w:hAnsi="Tahoma" w:cs="Tahoma"/>
      <w:sz w:val="16"/>
      <w:szCs w:val="16"/>
      <w:lang w:val="ro-RO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C7BA6"/>
    <w:rPr>
      <w:rFonts w:asciiTheme="minorHAnsi" w:hAnsiTheme="minorHAnsi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C7BA6"/>
    <w:rPr>
      <w:sz w:val="20"/>
      <w:szCs w:val="20"/>
      <w:lang w:val="ro-RO"/>
    </w:rPr>
  </w:style>
  <w:style w:type="paragraph" w:styleId="NormalWeb">
    <w:name w:val="Normal (Web)"/>
    <w:basedOn w:val="Normal"/>
    <w:uiPriority w:val="99"/>
    <w:unhideWhenUsed/>
    <w:rsid w:val="00E22F11"/>
    <w:pPr>
      <w:spacing w:before="100" w:beforeAutospacing="1" w:after="100" w:afterAutospacing="1"/>
    </w:pPr>
    <w:rPr>
      <w:rFonts w:eastAsia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E22F11"/>
    <w:rPr>
      <w:b/>
      <w:bCs/>
    </w:rPr>
  </w:style>
  <w:style w:type="table" w:customStyle="1" w:styleId="TableNormal1">
    <w:name w:val="Table Normal1"/>
    <w:uiPriority w:val="2"/>
    <w:semiHidden/>
    <w:unhideWhenUsed/>
    <w:qFormat/>
    <w:rsid w:val="003309D1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309D1"/>
    <w:pPr>
      <w:widowControl w:val="0"/>
      <w:autoSpaceDE w:val="0"/>
      <w:autoSpaceDN w:val="0"/>
      <w:ind w:left="110"/>
    </w:pPr>
    <w:rPr>
      <w:rFonts w:eastAsia="Times New Roman" w:cs="Times New Roman"/>
      <w:sz w:val="22"/>
      <w:szCs w:val="22"/>
    </w:rPr>
  </w:style>
  <w:style w:type="paragraph" w:customStyle="1" w:styleId="Default">
    <w:name w:val="Default"/>
    <w:rsid w:val="00836EC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o-RO" w:eastAsia="ro-RO"/>
    </w:rPr>
  </w:style>
  <w:style w:type="table" w:styleId="TableGrid">
    <w:name w:val="Table Grid"/>
    <w:basedOn w:val="TableNormal"/>
    <w:uiPriority w:val="39"/>
    <w:rsid w:val="00836EC3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SpacingChar">
    <w:name w:val="No Spacing Char"/>
    <w:basedOn w:val="DefaultParagraphFont"/>
    <w:link w:val="NoSpacing"/>
    <w:uiPriority w:val="1"/>
    <w:locked/>
    <w:rsid w:val="00FB1FA0"/>
    <w:rPr>
      <w:rFonts w:ascii="Times New Roman" w:hAnsi="Times New Roman"/>
      <w:sz w:val="20"/>
      <w:szCs w:val="20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00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cbratianu.ro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1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lenovo1icb@outlook.com</dc:creator>
  <cp:lastModifiedBy>Taxe si Impozite</cp:lastModifiedBy>
  <cp:revision>55</cp:revision>
  <cp:lastPrinted>2026-04-21T05:23:00Z</cp:lastPrinted>
  <dcterms:created xsi:type="dcterms:W3CDTF">2023-07-26T06:09:00Z</dcterms:created>
  <dcterms:modified xsi:type="dcterms:W3CDTF">2026-04-21T05:47:00Z</dcterms:modified>
</cp:coreProperties>
</file>